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85365" w14:textId="77777777" w:rsidR="00D32343" w:rsidRPr="00BC3FF4" w:rsidRDefault="00D32343" w:rsidP="00F81309">
      <w:pPr>
        <w:pStyle w:val="Titlu2"/>
        <w:rPr>
          <w:rFonts w:ascii="Trebuchet MS" w:hAnsi="Trebuchet MS" w:cs="Arial"/>
          <w:i w:val="0"/>
          <w:color w:val="1F497D" w:themeColor="text2"/>
          <w:sz w:val="22"/>
          <w:szCs w:val="22"/>
          <w:lang w:val="ro-RO"/>
        </w:rPr>
      </w:pPr>
      <w:bookmarkStart w:id="0" w:name="_Toc435686842"/>
      <w:r w:rsidRPr="00BC3FF4">
        <w:rPr>
          <w:rFonts w:ascii="Trebuchet MS" w:hAnsi="Trebuchet MS" w:cs="Arial"/>
          <w:i w:val="0"/>
          <w:color w:val="1F497D" w:themeColor="text2"/>
          <w:sz w:val="22"/>
          <w:szCs w:val="22"/>
          <w:lang w:val="ro-RO"/>
        </w:rPr>
        <w:t xml:space="preserve">Anexa </w:t>
      </w:r>
      <w:r w:rsidR="005433EF" w:rsidRPr="00BC3FF4">
        <w:rPr>
          <w:rFonts w:ascii="Trebuchet MS" w:hAnsi="Trebuchet MS" w:cs="Arial"/>
          <w:i w:val="0"/>
          <w:color w:val="1F497D" w:themeColor="text2"/>
          <w:sz w:val="22"/>
          <w:szCs w:val="22"/>
          <w:lang w:val="ro-RO"/>
        </w:rPr>
        <w:t>2</w:t>
      </w:r>
      <w:r w:rsidRPr="00BC3FF4">
        <w:rPr>
          <w:rFonts w:ascii="Trebuchet MS" w:hAnsi="Trebuchet MS" w:cs="Arial"/>
          <w:i w:val="0"/>
          <w:color w:val="1F497D" w:themeColor="text2"/>
          <w:sz w:val="22"/>
          <w:szCs w:val="22"/>
          <w:lang w:val="ro-RO"/>
        </w:rPr>
        <w:t xml:space="preserve"> – </w:t>
      </w:r>
      <w:r w:rsidR="005433EF" w:rsidRPr="00BC3FF4">
        <w:rPr>
          <w:rFonts w:ascii="Trebuchet MS" w:hAnsi="Trebuchet MS" w:cs="Arial"/>
          <w:i w:val="0"/>
          <w:color w:val="1F497D" w:themeColor="text2"/>
          <w:sz w:val="22"/>
          <w:szCs w:val="22"/>
          <w:lang w:val="ro-RO"/>
        </w:rPr>
        <w:t>Grila de verificare</w:t>
      </w:r>
      <w:r w:rsidRPr="00BC3FF4">
        <w:rPr>
          <w:rFonts w:ascii="Trebuchet MS" w:hAnsi="Trebuchet MS" w:cs="Arial"/>
          <w:i w:val="0"/>
          <w:color w:val="1F497D" w:themeColor="text2"/>
          <w:sz w:val="22"/>
          <w:szCs w:val="22"/>
          <w:lang w:val="ro-RO"/>
        </w:rPr>
        <w:t xml:space="preserve"> a conformității administrative și a eligibilității</w:t>
      </w:r>
      <w:bookmarkEnd w:id="0"/>
      <w:r w:rsidRPr="00BC3FF4">
        <w:rPr>
          <w:rFonts w:ascii="Trebuchet MS" w:hAnsi="Trebuchet MS" w:cs="Arial"/>
          <w:i w:val="0"/>
          <w:color w:val="1F497D" w:themeColor="text2"/>
          <w:sz w:val="22"/>
          <w:szCs w:val="22"/>
          <w:lang w:val="ro-RO"/>
        </w:rPr>
        <w:t xml:space="preserve"> </w:t>
      </w:r>
    </w:p>
    <w:p w14:paraId="6C5433A3" w14:textId="77777777" w:rsidR="00D32343" w:rsidRPr="00BC3FF4" w:rsidRDefault="00D32343" w:rsidP="00F81309">
      <w:pPr>
        <w:pStyle w:val="Titlu4"/>
        <w:rPr>
          <w:rFonts w:ascii="Trebuchet MS" w:hAnsi="Trebuchet MS" w:cs="Arial"/>
          <w:color w:val="1F497D" w:themeColor="text2"/>
          <w:sz w:val="22"/>
          <w:szCs w:val="22"/>
          <w:lang w:val="ro-RO"/>
        </w:rPr>
      </w:pPr>
      <w:bookmarkStart w:id="1" w:name="_Toc435686843"/>
      <w:r w:rsidRPr="00BC3FF4">
        <w:rPr>
          <w:rFonts w:ascii="Trebuchet MS" w:eastAsia="MS Gothic" w:hAnsi="Trebuchet MS" w:cs="Arial"/>
          <w:color w:val="1F497D" w:themeColor="text2"/>
          <w:kern w:val="28"/>
          <w:sz w:val="22"/>
          <w:szCs w:val="22"/>
          <w:lang w:val="ro-RO"/>
        </w:rPr>
        <w:t xml:space="preserve">A1. Criterii de verificare  a conformității </w:t>
      </w:r>
      <w:r w:rsidRPr="00BC3FF4">
        <w:rPr>
          <w:rFonts w:ascii="Trebuchet MS" w:hAnsi="Trebuchet MS" w:cs="Arial"/>
          <w:color w:val="1F497D" w:themeColor="text2"/>
          <w:sz w:val="22"/>
          <w:szCs w:val="22"/>
          <w:lang w:val="ro-RO"/>
        </w:rPr>
        <w:t>administrative</w:t>
      </w:r>
      <w:bookmarkEnd w:id="1"/>
      <w:r w:rsidRPr="00BC3FF4">
        <w:rPr>
          <w:rFonts w:ascii="Trebuchet MS" w:hAnsi="Trebuchet MS" w:cs="Arial"/>
          <w:color w:val="1F497D" w:themeColor="text2"/>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191"/>
        <w:gridCol w:w="4059"/>
        <w:gridCol w:w="6076"/>
      </w:tblGrid>
      <w:tr w:rsidR="00BC3FF4" w:rsidRPr="00BC3FF4" w14:paraId="6C7F53C6" w14:textId="77777777" w:rsidTr="009155BF">
        <w:trPr>
          <w:trHeight w:val="760"/>
          <w:tblHeader/>
        </w:trPr>
        <w:tc>
          <w:tcPr>
            <w:tcW w:w="223" w:type="pct"/>
            <w:shd w:val="clear" w:color="auto" w:fill="DBE5F1"/>
            <w:vAlign w:val="center"/>
          </w:tcPr>
          <w:p w14:paraId="754DEE6C"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p>
        </w:tc>
        <w:tc>
          <w:tcPr>
            <w:tcW w:w="1144" w:type="pct"/>
            <w:shd w:val="clear" w:color="auto" w:fill="DBE5F1"/>
            <w:vAlign w:val="center"/>
          </w:tcPr>
          <w:p w14:paraId="49C088F7"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r w:rsidRPr="00BC3FF4">
              <w:rPr>
                <w:rFonts w:ascii="Trebuchet MS" w:hAnsi="Trebuchet MS" w:cs="Arial"/>
                <w:b/>
                <w:color w:val="1F497D" w:themeColor="text2"/>
                <w:sz w:val="22"/>
                <w:szCs w:val="22"/>
                <w:lang w:val="ro-RO"/>
              </w:rPr>
              <w:t>Criterii</w:t>
            </w:r>
          </w:p>
        </w:tc>
        <w:tc>
          <w:tcPr>
            <w:tcW w:w="1455" w:type="pct"/>
            <w:shd w:val="clear" w:color="auto" w:fill="DBE5F1"/>
            <w:vAlign w:val="center"/>
          </w:tcPr>
          <w:p w14:paraId="7A533C93"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r w:rsidRPr="00BC3FF4">
              <w:rPr>
                <w:rFonts w:ascii="Trebuchet MS" w:hAnsi="Trebuchet MS" w:cs="Arial"/>
                <w:b/>
                <w:color w:val="1F497D" w:themeColor="text2"/>
                <w:sz w:val="22"/>
                <w:szCs w:val="22"/>
                <w:lang w:val="ro-RO"/>
              </w:rPr>
              <w:t xml:space="preserve">Subcriterii prelucrate automat de </w:t>
            </w:r>
            <w:proofErr w:type="spellStart"/>
            <w:r w:rsidRPr="00BC3FF4">
              <w:rPr>
                <w:rFonts w:ascii="Trebuchet MS" w:hAnsi="Trebuchet MS" w:cs="Arial"/>
                <w:b/>
                <w:color w:val="1F497D" w:themeColor="text2"/>
                <w:sz w:val="22"/>
                <w:szCs w:val="22"/>
                <w:lang w:val="ro-RO"/>
              </w:rPr>
              <w:t>cãtre</w:t>
            </w:r>
            <w:proofErr w:type="spellEnd"/>
            <w:r w:rsidRPr="00BC3FF4">
              <w:rPr>
                <w:rFonts w:ascii="Trebuchet MS" w:hAnsi="Trebuchet MS" w:cs="Arial"/>
                <w:b/>
                <w:color w:val="1F497D" w:themeColor="text2"/>
                <w:sz w:val="22"/>
                <w:szCs w:val="22"/>
                <w:lang w:val="ro-RO"/>
              </w:rPr>
              <w:t xml:space="preserve"> sistemul informatic</w:t>
            </w:r>
          </w:p>
        </w:tc>
        <w:tc>
          <w:tcPr>
            <w:tcW w:w="2178" w:type="pct"/>
            <w:shd w:val="clear" w:color="auto" w:fill="DBE5F1"/>
            <w:vAlign w:val="center"/>
          </w:tcPr>
          <w:p w14:paraId="6647D33A" w14:textId="77777777" w:rsidR="00D32343" w:rsidRPr="00BC3FF4" w:rsidRDefault="00D32343" w:rsidP="00172B35">
            <w:pPr>
              <w:spacing w:line="276" w:lineRule="auto"/>
              <w:rPr>
                <w:rFonts w:ascii="Trebuchet MS" w:hAnsi="Trebuchet MS" w:cs="Arial"/>
                <w:b/>
                <w:color w:val="1F497D" w:themeColor="text2"/>
                <w:sz w:val="22"/>
                <w:szCs w:val="22"/>
                <w:lang w:val="ro-RO"/>
              </w:rPr>
            </w:pPr>
            <w:r w:rsidRPr="00BC3FF4">
              <w:rPr>
                <w:rFonts w:ascii="Trebuchet MS" w:hAnsi="Trebuchet MS" w:cs="Arial"/>
                <w:b/>
                <w:color w:val="1F497D" w:themeColor="text2"/>
                <w:sz w:val="22"/>
                <w:szCs w:val="22"/>
                <w:lang w:val="ro-RO"/>
              </w:rPr>
              <w:t>Subcriterii procesate de evaluatori</w:t>
            </w:r>
          </w:p>
        </w:tc>
      </w:tr>
      <w:tr w:rsidR="00BC3FF4" w:rsidRPr="00BC3FF4" w14:paraId="787B46C6" w14:textId="77777777" w:rsidTr="009155BF">
        <w:tc>
          <w:tcPr>
            <w:tcW w:w="223" w:type="pct"/>
            <w:vAlign w:val="center"/>
          </w:tcPr>
          <w:p w14:paraId="6BBDCEDC" w14:textId="77777777" w:rsidR="00E96F95" w:rsidRPr="00BC3FF4"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bCs/>
                <w:color w:val="1F497D" w:themeColor="text2"/>
                <w:sz w:val="22"/>
                <w:szCs w:val="22"/>
                <w:lang w:val="ro-RO"/>
              </w:rPr>
            </w:pPr>
            <w:r w:rsidRPr="00BC3FF4">
              <w:rPr>
                <w:rFonts w:ascii="Trebuchet MS" w:hAnsi="Trebuchet MS" w:cs="Arial"/>
                <w:bCs/>
                <w:color w:val="1F497D" w:themeColor="text2"/>
                <w:sz w:val="22"/>
                <w:szCs w:val="22"/>
                <w:lang w:val="ro-RO"/>
              </w:rPr>
              <w:t>1.</w:t>
            </w:r>
          </w:p>
        </w:tc>
        <w:tc>
          <w:tcPr>
            <w:tcW w:w="1144" w:type="pct"/>
            <w:vAlign w:val="center"/>
          </w:tcPr>
          <w:p w14:paraId="6BB5B88B" w14:textId="77777777" w:rsidR="00E96F95" w:rsidRPr="00BC3FF4" w:rsidRDefault="00E96F95" w:rsidP="00E96F95">
            <w:pPr>
              <w:jc w:val="both"/>
              <w:rPr>
                <w:rFonts w:ascii="Trebuchet MS" w:eastAsia="MS Mincho" w:hAnsi="Trebuchet MS" w:cs="Arial"/>
                <w:color w:val="1F497D" w:themeColor="text2"/>
                <w:sz w:val="22"/>
                <w:szCs w:val="22"/>
                <w:lang w:val="ro-RO"/>
              </w:rPr>
            </w:pPr>
            <w:r w:rsidRPr="00BC3FF4">
              <w:rPr>
                <w:rFonts w:ascii="Trebuchet MS" w:eastAsia="Calibri" w:hAnsi="Trebuchet MS" w:cs="Arial"/>
                <w:bCs/>
                <w:color w:val="1F497D" w:themeColor="text2"/>
                <w:sz w:val="22"/>
                <w:szCs w:val="22"/>
                <w:lang w:val="ro-RO"/>
              </w:rPr>
              <w:t xml:space="preserve">Cererea de finanțare conține toate </w:t>
            </w:r>
            <w:r w:rsidRPr="00BC3FF4">
              <w:rPr>
                <w:rFonts w:ascii="Trebuchet MS" w:eastAsia="Calibri" w:hAnsi="Trebuchet MS" w:cs="Arial"/>
                <w:color w:val="1F497D" w:themeColor="text2"/>
                <w:sz w:val="22"/>
                <w:szCs w:val="22"/>
                <w:lang w:val="ro-RO"/>
              </w:rPr>
              <w:t xml:space="preserve">anexele solicitate </w:t>
            </w:r>
            <w:r w:rsidRPr="00BC3FF4">
              <w:rPr>
                <w:rFonts w:ascii="Trebuchet MS" w:eastAsia="MS Mincho" w:hAnsi="Trebuchet MS" w:cs="Arial"/>
                <w:color w:val="1F497D" w:themeColor="text2"/>
                <w:sz w:val="22"/>
                <w:szCs w:val="22"/>
                <w:lang w:val="ro-RO"/>
              </w:rPr>
              <w:t>prevăzute in Orientări privind accesarea finanțărilor în cadrul Programului Operațional Capital Uman 2014-2020 si de ghidul solicitantului condiții specifice?</w:t>
            </w:r>
          </w:p>
          <w:p w14:paraId="3575989E" w14:textId="77777777" w:rsidR="00E96F95" w:rsidRPr="00BC3FF4"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p>
        </w:tc>
        <w:tc>
          <w:tcPr>
            <w:tcW w:w="1455" w:type="pct"/>
            <w:vAlign w:val="center"/>
          </w:tcPr>
          <w:p w14:paraId="4DC63DEA" w14:textId="77777777" w:rsidR="00E96F95" w:rsidRPr="00BC3FF4" w:rsidRDefault="00E96F95" w:rsidP="00E96F95">
            <w:pPr>
              <w:numPr>
                <w:ilvl w:val="0"/>
                <w:numId w:val="1"/>
              </w:numPr>
              <w:spacing w:after="120" w:line="276" w:lineRule="auto"/>
              <w:ind w:left="292" w:hanging="284"/>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 xml:space="preserve">Cererea de finanțare este însoțită de toate anexele solicitate in Orientări privind accesarea finanțărilor în cadrul Programului Operațional Capital Uman 2014-2020 si de Ghidul Solicitantului </w:t>
            </w:r>
            <w:proofErr w:type="spellStart"/>
            <w:r w:rsidRPr="00BC3FF4">
              <w:rPr>
                <w:rFonts w:ascii="Trebuchet MS" w:eastAsia="Calibri" w:hAnsi="Trebuchet MS" w:cs="Arial"/>
                <w:color w:val="1F497D" w:themeColor="text2"/>
                <w:sz w:val="22"/>
                <w:szCs w:val="22"/>
                <w:lang w:val="ro-RO"/>
              </w:rPr>
              <w:t>Conditii</w:t>
            </w:r>
            <w:proofErr w:type="spellEnd"/>
            <w:r w:rsidRPr="00BC3FF4">
              <w:rPr>
                <w:rFonts w:ascii="Trebuchet MS" w:eastAsia="Calibri" w:hAnsi="Trebuchet MS" w:cs="Arial"/>
                <w:color w:val="1F497D" w:themeColor="text2"/>
                <w:sz w:val="22"/>
                <w:szCs w:val="22"/>
                <w:lang w:val="ro-RO"/>
              </w:rPr>
              <w:t xml:space="preserve"> Specifice.</w:t>
            </w:r>
          </w:p>
          <w:p w14:paraId="494220F6" w14:textId="77777777" w:rsidR="00E96F95" w:rsidRPr="00BC3FF4" w:rsidRDefault="00E96F95" w:rsidP="00E96F95">
            <w:pPr>
              <w:numPr>
                <w:ilvl w:val="0"/>
                <w:numId w:val="1"/>
              </w:numPr>
              <w:spacing w:after="120" w:line="276" w:lineRule="auto"/>
              <w:ind w:left="292" w:hanging="284"/>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 xml:space="preserve">Totodată, se verifică existenta acordului de parteneriat, în </w:t>
            </w:r>
            <w:proofErr w:type="spellStart"/>
            <w:r w:rsidRPr="00BC3FF4">
              <w:rPr>
                <w:rFonts w:ascii="Trebuchet MS" w:eastAsia="Calibri" w:hAnsi="Trebuchet MS" w:cs="Arial"/>
                <w:color w:val="1F497D" w:themeColor="text2"/>
                <w:sz w:val="22"/>
                <w:szCs w:val="22"/>
                <w:lang w:val="ro-RO"/>
              </w:rPr>
              <w:t>situaia</w:t>
            </w:r>
            <w:proofErr w:type="spellEnd"/>
            <w:r w:rsidRPr="00BC3FF4">
              <w:rPr>
                <w:rFonts w:ascii="Trebuchet MS" w:eastAsia="Calibri" w:hAnsi="Trebuchet MS" w:cs="Arial"/>
                <w:color w:val="1F497D" w:themeColor="text2"/>
                <w:sz w:val="22"/>
                <w:szCs w:val="22"/>
                <w:lang w:val="ro-RO"/>
              </w:rPr>
              <w:t xml:space="preserve"> în care proiectul se implementează în parteneriat, care trebuie să respecte, respectă formatul indicat prin Ghidul Solicitantului - </w:t>
            </w:r>
            <w:proofErr w:type="spellStart"/>
            <w:r w:rsidRPr="00BC3FF4">
              <w:rPr>
                <w:rFonts w:ascii="Trebuchet MS" w:eastAsia="Calibri" w:hAnsi="Trebuchet MS" w:cs="Arial"/>
                <w:color w:val="1F497D" w:themeColor="text2"/>
                <w:sz w:val="22"/>
                <w:szCs w:val="22"/>
                <w:lang w:val="ro-RO"/>
              </w:rPr>
              <w:t>Condiii</w:t>
            </w:r>
            <w:proofErr w:type="spellEnd"/>
            <w:r w:rsidRPr="00BC3FF4">
              <w:rPr>
                <w:rFonts w:ascii="Trebuchet MS" w:eastAsia="Calibri" w:hAnsi="Trebuchet MS" w:cs="Arial"/>
                <w:color w:val="1F497D" w:themeColor="text2"/>
                <w:sz w:val="22"/>
                <w:szCs w:val="22"/>
                <w:lang w:val="ro-RO"/>
              </w:rPr>
              <w:t xml:space="preserve"> Specifice </w:t>
            </w:r>
            <w:proofErr w:type="spellStart"/>
            <w:r w:rsidRPr="00BC3FF4">
              <w:rPr>
                <w:rFonts w:ascii="Trebuchet MS" w:eastAsia="Calibri" w:hAnsi="Trebuchet MS" w:cs="Arial"/>
                <w:color w:val="1F497D" w:themeColor="text2"/>
                <w:sz w:val="22"/>
                <w:szCs w:val="22"/>
                <w:lang w:val="ro-RO"/>
              </w:rPr>
              <w:t>şi</w:t>
            </w:r>
            <w:proofErr w:type="spellEnd"/>
            <w:r w:rsidRPr="00BC3FF4">
              <w:rPr>
                <w:rFonts w:ascii="Trebuchet MS" w:eastAsia="Calibri" w:hAnsi="Trebuchet MS" w:cs="Arial"/>
                <w:color w:val="1F497D" w:themeColor="text2"/>
                <w:sz w:val="22"/>
                <w:szCs w:val="22"/>
                <w:lang w:val="ro-RO"/>
              </w:rPr>
              <w:t xml:space="preserve"> este asumat de </w:t>
            </w:r>
            <w:proofErr w:type="spellStart"/>
            <w:r w:rsidRPr="00BC3FF4">
              <w:rPr>
                <w:rFonts w:ascii="Trebuchet MS" w:eastAsia="Calibri" w:hAnsi="Trebuchet MS" w:cs="Arial"/>
                <w:color w:val="1F497D" w:themeColor="text2"/>
                <w:sz w:val="22"/>
                <w:szCs w:val="22"/>
                <w:lang w:val="ro-RO"/>
              </w:rPr>
              <w:t>catre</w:t>
            </w:r>
            <w:proofErr w:type="spellEnd"/>
            <w:r w:rsidRPr="00BC3FF4">
              <w:rPr>
                <w:rFonts w:ascii="Trebuchet MS" w:eastAsia="Calibri" w:hAnsi="Trebuchet MS" w:cs="Arial"/>
                <w:color w:val="1F497D" w:themeColor="text2"/>
                <w:sz w:val="22"/>
                <w:szCs w:val="22"/>
                <w:lang w:val="ro-RO"/>
              </w:rPr>
              <w:t xml:space="preserve"> </w:t>
            </w:r>
            <w:proofErr w:type="spellStart"/>
            <w:r w:rsidRPr="00BC3FF4">
              <w:rPr>
                <w:rFonts w:ascii="Trebuchet MS" w:eastAsia="Calibri" w:hAnsi="Trebuchet MS" w:cs="Arial"/>
                <w:color w:val="1F497D" w:themeColor="text2"/>
                <w:sz w:val="22"/>
                <w:szCs w:val="22"/>
                <w:lang w:val="ro-RO"/>
              </w:rPr>
              <w:t>reprezentantii</w:t>
            </w:r>
            <w:proofErr w:type="spellEnd"/>
            <w:r w:rsidRPr="00BC3FF4">
              <w:rPr>
                <w:rFonts w:ascii="Trebuchet MS" w:eastAsia="Calibri" w:hAnsi="Trebuchet MS" w:cs="Arial"/>
                <w:color w:val="1F497D" w:themeColor="text2"/>
                <w:sz w:val="22"/>
                <w:szCs w:val="22"/>
                <w:lang w:val="ro-RO"/>
              </w:rPr>
              <w:t xml:space="preserve"> legali sau </w:t>
            </w:r>
            <w:proofErr w:type="spellStart"/>
            <w:r w:rsidRPr="00BC3FF4">
              <w:rPr>
                <w:rFonts w:ascii="Trebuchet MS" w:eastAsia="Calibri" w:hAnsi="Trebuchet MS" w:cs="Arial"/>
                <w:color w:val="1F497D" w:themeColor="text2"/>
                <w:sz w:val="22"/>
                <w:szCs w:val="22"/>
                <w:lang w:val="ro-RO"/>
              </w:rPr>
              <w:t>imputernicitii</w:t>
            </w:r>
            <w:proofErr w:type="spellEnd"/>
            <w:r w:rsidRPr="00BC3FF4">
              <w:rPr>
                <w:rFonts w:ascii="Trebuchet MS" w:eastAsia="Calibri" w:hAnsi="Trebuchet MS" w:cs="Arial"/>
                <w:color w:val="1F497D" w:themeColor="text2"/>
                <w:sz w:val="22"/>
                <w:szCs w:val="22"/>
                <w:lang w:val="ro-RO"/>
              </w:rPr>
              <w:t xml:space="preserve"> partenerilor.</w:t>
            </w:r>
          </w:p>
          <w:p w14:paraId="16925198" w14:textId="77777777" w:rsidR="00E96F95" w:rsidRPr="00BC3FF4" w:rsidRDefault="00E96F95" w:rsidP="00E96F95">
            <w:pPr>
              <w:spacing w:after="120" w:line="276" w:lineRule="auto"/>
              <w:ind w:left="292"/>
              <w:jc w:val="both"/>
              <w:rPr>
                <w:rFonts w:ascii="Trebuchet MS" w:eastAsia="Calibri" w:hAnsi="Trebuchet MS" w:cs="Arial"/>
                <w:color w:val="1F497D" w:themeColor="text2"/>
                <w:sz w:val="22"/>
                <w:szCs w:val="22"/>
                <w:lang w:val="ro-RO"/>
              </w:rPr>
            </w:pPr>
          </w:p>
        </w:tc>
        <w:tc>
          <w:tcPr>
            <w:tcW w:w="2178" w:type="pct"/>
          </w:tcPr>
          <w:p w14:paraId="575D5ADD" w14:textId="77777777" w:rsidR="00D673C5" w:rsidRPr="00BC3FF4" w:rsidRDefault="00D673C5" w:rsidP="00D673C5">
            <w:pPr>
              <w:pStyle w:val="Listparagraf"/>
              <w:spacing w:before="120"/>
              <w:ind w:left="-65"/>
              <w:rPr>
                <w:rFonts w:cs="Arial"/>
                <w:color w:val="1F497D" w:themeColor="text2"/>
                <w:sz w:val="22"/>
                <w:szCs w:val="22"/>
                <w:lang w:val="ro-RO" w:eastAsia="ro-RO"/>
              </w:rPr>
            </w:pPr>
            <w:r w:rsidRPr="00BC3FF4">
              <w:rPr>
                <w:rFonts w:cs="Arial"/>
                <w:color w:val="1F497D" w:themeColor="text2"/>
                <w:sz w:val="22"/>
                <w:szCs w:val="22"/>
                <w:lang w:val="ro-RO" w:eastAsia="ro-RO"/>
              </w:rPr>
              <w:t xml:space="preserve">Documente </w:t>
            </w:r>
            <w:proofErr w:type="spellStart"/>
            <w:r w:rsidRPr="00BC3FF4">
              <w:rPr>
                <w:rFonts w:cs="Arial"/>
                <w:color w:val="1F497D" w:themeColor="text2"/>
                <w:sz w:val="22"/>
                <w:szCs w:val="22"/>
                <w:lang w:val="ro-RO" w:eastAsia="ro-RO"/>
              </w:rPr>
              <w:t>încarcate</w:t>
            </w:r>
            <w:proofErr w:type="spellEnd"/>
            <w:r w:rsidRPr="00BC3FF4">
              <w:rPr>
                <w:rFonts w:cs="Arial"/>
                <w:color w:val="1F497D" w:themeColor="text2"/>
                <w:sz w:val="22"/>
                <w:szCs w:val="22"/>
                <w:lang w:val="ro-RO" w:eastAsia="ro-RO"/>
              </w:rPr>
              <w:t xml:space="preserve">  de solicitant și parteneri (după caz) în sistemul </w:t>
            </w:r>
            <w:proofErr w:type="spellStart"/>
            <w:r w:rsidRPr="00BC3FF4">
              <w:rPr>
                <w:rFonts w:cs="Arial"/>
                <w:color w:val="1F497D" w:themeColor="text2"/>
                <w:sz w:val="22"/>
                <w:szCs w:val="22"/>
                <w:lang w:val="ro-RO" w:eastAsia="ro-RO"/>
              </w:rPr>
              <w:t>mySMIS</w:t>
            </w:r>
            <w:proofErr w:type="spellEnd"/>
          </w:p>
          <w:p w14:paraId="3373B9B6" w14:textId="77777777" w:rsidR="00D673C5" w:rsidRPr="00BC3FF4" w:rsidRDefault="00D673C5" w:rsidP="00D673C5">
            <w:pPr>
              <w:pStyle w:val="Listparagraf"/>
              <w:spacing w:before="120"/>
              <w:ind w:left="-65"/>
              <w:rPr>
                <w:rFonts w:cs="Arial"/>
                <w:color w:val="1F497D" w:themeColor="text2"/>
                <w:sz w:val="22"/>
                <w:szCs w:val="22"/>
                <w:lang w:val="ro-RO" w:eastAsia="ro-RO"/>
              </w:rPr>
            </w:pPr>
            <w:r w:rsidRPr="00BC3FF4">
              <w:rPr>
                <w:rFonts w:cs="Arial"/>
                <w:color w:val="1F497D" w:themeColor="text2"/>
                <w:sz w:val="22"/>
                <w:szCs w:val="22"/>
                <w:lang w:val="ro-RO" w:eastAsia="ro-RO"/>
              </w:rPr>
              <w:t xml:space="preserve">1. Acordul de parteneriat (daca este cazul), semnat de solicitant și parteneri. Se </w:t>
            </w:r>
            <w:proofErr w:type="spellStart"/>
            <w:r w:rsidRPr="00BC3FF4">
              <w:rPr>
                <w:rFonts w:cs="Arial"/>
                <w:color w:val="1F497D" w:themeColor="text2"/>
                <w:sz w:val="22"/>
                <w:szCs w:val="22"/>
                <w:lang w:val="ro-RO" w:eastAsia="ro-RO"/>
              </w:rPr>
              <w:t>verificã</w:t>
            </w:r>
            <w:proofErr w:type="spellEnd"/>
            <w:r w:rsidRPr="00BC3FF4">
              <w:rPr>
                <w:rFonts w:cs="Arial"/>
                <w:color w:val="1F497D" w:themeColor="text2"/>
                <w:sz w:val="22"/>
                <w:szCs w:val="22"/>
                <w:lang w:val="ro-RO" w:eastAsia="ro-RO"/>
              </w:rPr>
              <w:t xml:space="preserve"> existența acordului de parteneriat, în situația în care proiectul se </w:t>
            </w:r>
            <w:proofErr w:type="spellStart"/>
            <w:r w:rsidRPr="00BC3FF4">
              <w:rPr>
                <w:rFonts w:cs="Arial"/>
                <w:color w:val="1F497D" w:themeColor="text2"/>
                <w:sz w:val="22"/>
                <w:szCs w:val="22"/>
                <w:lang w:val="ro-RO" w:eastAsia="ro-RO"/>
              </w:rPr>
              <w:t>implementeazã</w:t>
            </w:r>
            <w:proofErr w:type="spellEnd"/>
            <w:r w:rsidRPr="00BC3FF4">
              <w:rPr>
                <w:rFonts w:cs="Arial"/>
                <w:color w:val="1F497D" w:themeColor="text2"/>
                <w:sz w:val="22"/>
                <w:szCs w:val="22"/>
                <w:lang w:val="ro-RO" w:eastAsia="ro-RO"/>
              </w:rPr>
              <w:t xml:space="preserve"> în parteneriat, care trebuie </w:t>
            </w:r>
            <w:proofErr w:type="spellStart"/>
            <w:r w:rsidRPr="00BC3FF4">
              <w:rPr>
                <w:rFonts w:cs="Arial"/>
                <w:color w:val="1F497D" w:themeColor="text2"/>
                <w:sz w:val="22"/>
                <w:szCs w:val="22"/>
                <w:lang w:val="ro-RO" w:eastAsia="ro-RO"/>
              </w:rPr>
              <w:t>sã</w:t>
            </w:r>
            <w:proofErr w:type="spellEnd"/>
            <w:r w:rsidRPr="00BC3FF4">
              <w:rPr>
                <w:rFonts w:cs="Arial"/>
                <w:color w:val="1F497D" w:themeColor="text2"/>
                <w:sz w:val="22"/>
                <w:szCs w:val="22"/>
                <w:lang w:val="ro-RO" w:eastAsia="ro-RO"/>
              </w:rPr>
              <w:t xml:space="preserve"> respecte formatul indicat prin anexa la documentul </w:t>
            </w:r>
            <w:proofErr w:type="spellStart"/>
            <w:r w:rsidRPr="00BC3FF4">
              <w:rPr>
                <w:rFonts w:cs="Arial"/>
                <w:color w:val="1F497D" w:themeColor="text2"/>
                <w:sz w:val="22"/>
                <w:szCs w:val="22"/>
                <w:lang w:val="ro-RO" w:eastAsia="ro-RO"/>
              </w:rPr>
              <w:t>Orientari</w:t>
            </w:r>
            <w:proofErr w:type="spellEnd"/>
            <w:r w:rsidRPr="00BC3FF4">
              <w:rPr>
                <w:rFonts w:cs="Arial"/>
                <w:color w:val="1F497D" w:themeColor="text2"/>
                <w:sz w:val="22"/>
                <w:szCs w:val="22"/>
                <w:lang w:val="ro-RO" w:eastAsia="ro-RO"/>
              </w:rPr>
              <w:t xml:space="preserve"> privind accesarea </w:t>
            </w:r>
            <w:proofErr w:type="spellStart"/>
            <w:r w:rsidRPr="00BC3FF4">
              <w:rPr>
                <w:rFonts w:cs="Arial"/>
                <w:color w:val="1F497D" w:themeColor="text2"/>
                <w:sz w:val="22"/>
                <w:szCs w:val="22"/>
                <w:lang w:val="ro-RO" w:eastAsia="ro-RO"/>
              </w:rPr>
              <w:t>finantarilor</w:t>
            </w:r>
            <w:proofErr w:type="spellEnd"/>
            <w:r w:rsidRPr="00BC3FF4">
              <w:rPr>
                <w:rFonts w:cs="Arial"/>
                <w:color w:val="1F497D" w:themeColor="text2"/>
                <w:sz w:val="22"/>
                <w:szCs w:val="22"/>
                <w:lang w:val="ro-RO" w:eastAsia="ro-RO"/>
              </w:rPr>
              <w:t xml:space="preserve"> in cadrul Programului Operațional Capital Uman 2014-2020, cu </w:t>
            </w:r>
            <w:proofErr w:type="spellStart"/>
            <w:r w:rsidRPr="00BC3FF4">
              <w:rPr>
                <w:rFonts w:cs="Arial"/>
                <w:color w:val="1F497D" w:themeColor="text2"/>
                <w:sz w:val="22"/>
                <w:szCs w:val="22"/>
                <w:lang w:val="ro-RO" w:eastAsia="ro-RO"/>
              </w:rPr>
              <w:t>modificarile</w:t>
            </w:r>
            <w:proofErr w:type="spellEnd"/>
            <w:r w:rsidRPr="00BC3FF4">
              <w:rPr>
                <w:rFonts w:cs="Arial"/>
                <w:color w:val="1F497D" w:themeColor="text2"/>
                <w:sz w:val="22"/>
                <w:szCs w:val="22"/>
                <w:lang w:val="ro-RO" w:eastAsia="ro-RO"/>
              </w:rPr>
              <w:t xml:space="preserve"> si </w:t>
            </w:r>
            <w:proofErr w:type="spellStart"/>
            <w:r w:rsidRPr="00BC3FF4">
              <w:rPr>
                <w:rFonts w:cs="Arial"/>
                <w:color w:val="1F497D" w:themeColor="text2"/>
                <w:sz w:val="22"/>
                <w:szCs w:val="22"/>
                <w:lang w:val="ro-RO" w:eastAsia="ro-RO"/>
              </w:rPr>
              <w:t>completarile</w:t>
            </w:r>
            <w:proofErr w:type="spellEnd"/>
            <w:r w:rsidRPr="00BC3FF4">
              <w:rPr>
                <w:rFonts w:cs="Arial"/>
                <w:color w:val="1F497D" w:themeColor="text2"/>
                <w:sz w:val="22"/>
                <w:szCs w:val="22"/>
                <w:lang w:val="ro-RO" w:eastAsia="ro-RO"/>
              </w:rPr>
              <w:t xml:space="preserve"> ulterioare și trebuie sa fie asumat de reprezentanții legali ai partenerilor.</w:t>
            </w:r>
          </w:p>
          <w:p w14:paraId="79A84465" w14:textId="6A2AAD05" w:rsidR="00D673C5" w:rsidRPr="00BC3FF4" w:rsidRDefault="00D673C5" w:rsidP="00D673C5">
            <w:pPr>
              <w:pStyle w:val="Listparagraf"/>
              <w:spacing w:before="120"/>
              <w:ind w:left="-65"/>
              <w:rPr>
                <w:rFonts w:cs="Arial"/>
                <w:color w:val="1F497D" w:themeColor="text2"/>
                <w:sz w:val="22"/>
                <w:szCs w:val="22"/>
                <w:lang w:val="ro-RO" w:eastAsia="ro-RO"/>
              </w:rPr>
            </w:pPr>
            <w:r w:rsidRPr="00BC3FF4">
              <w:rPr>
                <w:rFonts w:cs="Arial"/>
                <w:color w:val="1F497D" w:themeColor="text2"/>
                <w:sz w:val="22"/>
                <w:szCs w:val="22"/>
                <w:lang w:val="ro-RO" w:eastAsia="ro-RO"/>
              </w:rPr>
              <w:t>2. Declarație de angajament, semnată de solicitant și parteneri (dacă este cazul) (anexa nr.</w:t>
            </w:r>
            <w:r w:rsidR="008C12ED">
              <w:rPr>
                <w:rFonts w:cs="Arial"/>
                <w:color w:val="1F497D" w:themeColor="text2"/>
                <w:sz w:val="22"/>
                <w:szCs w:val="22"/>
                <w:lang w:val="ro-RO" w:eastAsia="ro-RO"/>
              </w:rPr>
              <w:t>3</w:t>
            </w:r>
            <w:r w:rsidRPr="00BC3FF4">
              <w:rPr>
                <w:rFonts w:cs="Arial"/>
                <w:color w:val="1F497D" w:themeColor="text2"/>
                <w:sz w:val="22"/>
                <w:szCs w:val="22"/>
                <w:lang w:val="ro-RO" w:eastAsia="ro-RO"/>
              </w:rPr>
              <w:t xml:space="preserve"> la Ordinul ministrului fondurilor europene 2467/2016, de aprobare a </w:t>
            </w:r>
            <w:proofErr w:type="spellStart"/>
            <w:r w:rsidRPr="00BC3FF4">
              <w:rPr>
                <w:rFonts w:cs="Arial"/>
                <w:color w:val="1F497D" w:themeColor="text2"/>
                <w:sz w:val="22"/>
                <w:szCs w:val="22"/>
                <w:lang w:val="ro-RO" w:eastAsia="ro-RO"/>
              </w:rPr>
              <w:t>corrigendum</w:t>
            </w:r>
            <w:proofErr w:type="spellEnd"/>
            <w:r w:rsidRPr="00BC3FF4">
              <w:rPr>
                <w:rFonts w:cs="Arial"/>
                <w:color w:val="1F497D" w:themeColor="text2"/>
                <w:sz w:val="22"/>
                <w:szCs w:val="22"/>
                <w:lang w:val="ro-RO" w:eastAsia="ro-RO"/>
              </w:rPr>
              <w:t>-ului nr 2/29.11.2016)</w:t>
            </w:r>
          </w:p>
          <w:p w14:paraId="4754C942" w14:textId="1C0E5358" w:rsidR="00D673C5" w:rsidRPr="00BC3FF4" w:rsidRDefault="00D673C5" w:rsidP="00D673C5">
            <w:pPr>
              <w:pStyle w:val="Listparagraf"/>
              <w:spacing w:before="120"/>
              <w:ind w:left="-65"/>
              <w:rPr>
                <w:rFonts w:cs="Arial"/>
                <w:color w:val="1F497D" w:themeColor="text2"/>
                <w:sz w:val="22"/>
                <w:szCs w:val="22"/>
                <w:lang w:val="ro-RO" w:eastAsia="ro-RO"/>
              </w:rPr>
            </w:pPr>
            <w:r w:rsidRPr="00BC3FF4">
              <w:rPr>
                <w:rFonts w:cs="Arial"/>
                <w:color w:val="1F497D" w:themeColor="text2"/>
                <w:sz w:val="22"/>
                <w:szCs w:val="22"/>
                <w:lang w:val="ro-RO" w:eastAsia="ro-RO"/>
              </w:rPr>
              <w:t xml:space="preserve">3. Declarație de eligibilitate, semnată de solicitant și parteneri (dacă este cazul) (anexa nr.3 la </w:t>
            </w:r>
            <w:r w:rsidR="00BC3FF4" w:rsidRPr="00BC3FF4">
              <w:rPr>
                <w:rFonts w:cs="Arial"/>
                <w:color w:val="1F497D" w:themeColor="text2"/>
                <w:sz w:val="22"/>
                <w:szCs w:val="22"/>
                <w:lang w:val="ro-RO" w:eastAsia="ro-RO"/>
              </w:rPr>
              <w:t xml:space="preserve">documentul </w:t>
            </w:r>
            <w:proofErr w:type="spellStart"/>
            <w:r w:rsidRPr="00BC3FF4">
              <w:rPr>
                <w:rFonts w:cs="Arial"/>
                <w:color w:val="1F497D" w:themeColor="text2"/>
                <w:sz w:val="22"/>
                <w:szCs w:val="22"/>
                <w:lang w:val="ro-RO" w:eastAsia="ro-RO"/>
              </w:rPr>
              <w:t>Orientari</w:t>
            </w:r>
            <w:proofErr w:type="spellEnd"/>
            <w:r w:rsidRPr="00BC3FF4">
              <w:rPr>
                <w:rFonts w:cs="Arial"/>
                <w:color w:val="1F497D" w:themeColor="text2"/>
                <w:sz w:val="22"/>
                <w:szCs w:val="22"/>
                <w:lang w:val="ro-RO" w:eastAsia="ro-RO"/>
              </w:rPr>
              <w:t xml:space="preserve"> privind accesarea finanțărilor în cadrul Programului Operațional Capital Uman 2014-2020 cu </w:t>
            </w:r>
            <w:proofErr w:type="spellStart"/>
            <w:r w:rsidRPr="00BC3FF4">
              <w:rPr>
                <w:rFonts w:cs="Arial"/>
                <w:color w:val="1F497D" w:themeColor="text2"/>
                <w:sz w:val="22"/>
                <w:szCs w:val="22"/>
                <w:lang w:val="ro-RO" w:eastAsia="ro-RO"/>
              </w:rPr>
              <w:t>modificarile</w:t>
            </w:r>
            <w:proofErr w:type="spellEnd"/>
            <w:r w:rsidRPr="00BC3FF4">
              <w:rPr>
                <w:rFonts w:cs="Arial"/>
                <w:color w:val="1F497D" w:themeColor="text2"/>
                <w:sz w:val="22"/>
                <w:szCs w:val="22"/>
                <w:lang w:val="ro-RO" w:eastAsia="ro-RO"/>
              </w:rPr>
              <w:t xml:space="preserve"> si </w:t>
            </w:r>
            <w:proofErr w:type="spellStart"/>
            <w:r w:rsidRPr="00BC3FF4">
              <w:rPr>
                <w:rFonts w:cs="Arial"/>
                <w:color w:val="1F497D" w:themeColor="text2"/>
                <w:sz w:val="22"/>
                <w:szCs w:val="22"/>
                <w:lang w:val="ro-RO" w:eastAsia="ro-RO"/>
              </w:rPr>
              <w:t>completarile</w:t>
            </w:r>
            <w:proofErr w:type="spellEnd"/>
            <w:r w:rsidRPr="00BC3FF4">
              <w:rPr>
                <w:rFonts w:cs="Arial"/>
                <w:color w:val="1F497D" w:themeColor="text2"/>
                <w:sz w:val="22"/>
                <w:szCs w:val="22"/>
                <w:lang w:val="ro-RO" w:eastAsia="ro-RO"/>
              </w:rPr>
              <w:t xml:space="preserve"> ulterioare)</w:t>
            </w:r>
          </w:p>
          <w:p w14:paraId="1AB9B87A" w14:textId="023C97F9" w:rsidR="00D673C5" w:rsidRPr="00BC3FF4" w:rsidRDefault="00D673C5" w:rsidP="00D673C5">
            <w:pPr>
              <w:pStyle w:val="Listparagraf"/>
              <w:spacing w:before="120"/>
              <w:ind w:left="-65"/>
              <w:rPr>
                <w:rFonts w:cs="Arial"/>
                <w:color w:val="1F497D" w:themeColor="text2"/>
                <w:sz w:val="22"/>
                <w:szCs w:val="22"/>
                <w:lang w:val="ro-RO" w:eastAsia="ro-RO"/>
              </w:rPr>
            </w:pPr>
            <w:r w:rsidRPr="00BC3FF4">
              <w:rPr>
                <w:rFonts w:cs="Arial"/>
                <w:color w:val="1F497D" w:themeColor="text2"/>
                <w:sz w:val="22"/>
                <w:szCs w:val="22"/>
                <w:lang w:val="ro-RO" w:eastAsia="ro-RO"/>
              </w:rPr>
              <w:t xml:space="preserve">4. Declarație cu privire la evitarea dublei </w:t>
            </w:r>
            <w:proofErr w:type="spellStart"/>
            <w:r w:rsidRPr="00BC3FF4">
              <w:rPr>
                <w:rFonts w:cs="Arial"/>
                <w:color w:val="1F497D" w:themeColor="text2"/>
                <w:sz w:val="22"/>
                <w:szCs w:val="22"/>
                <w:lang w:val="ro-RO" w:eastAsia="ro-RO"/>
              </w:rPr>
              <w:t>finanţări</w:t>
            </w:r>
            <w:proofErr w:type="spellEnd"/>
            <w:r w:rsidRPr="00BC3FF4">
              <w:rPr>
                <w:rFonts w:cs="Arial"/>
                <w:color w:val="1F497D" w:themeColor="text2"/>
                <w:sz w:val="22"/>
                <w:szCs w:val="22"/>
                <w:lang w:val="ro-RO" w:eastAsia="ro-RO"/>
              </w:rPr>
              <w:t>, semnată de solicitant și dacă este cazul si de parteneri (anexa nr.</w:t>
            </w:r>
            <w:r w:rsidR="008C12ED">
              <w:rPr>
                <w:rFonts w:cs="Arial"/>
                <w:color w:val="1F497D" w:themeColor="text2"/>
                <w:sz w:val="22"/>
                <w:szCs w:val="22"/>
                <w:lang w:val="ro-RO" w:eastAsia="ro-RO"/>
              </w:rPr>
              <w:t xml:space="preserve"> </w:t>
            </w:r>
            <w:r w:rsidRPr="00BC3FF4">
              <w:rPr>
                <w:rFonts w:cs="Arial"/>
                <w:color w:val="1F497D" w:themeColor="text2"/>
                <w:sz w:val="22"/>
                <w:szCs w:val="22"/>
                <w:lang w:val="ro-RO" w:eastAsia="ro-RO"/>
              </w:rPr>
              <w:t>4 la</w:t>
            </w:r>
            <w:r w:rsidR="00BC3FF4" w:rsidRPr="00BC3FF4">
              <w:rPr>
                <w:rFonts w:cs="Arial"/>
                <w:color w:val="1F497D" w:themeColor="text2"/>
                <w:sz w:val="22"/>
                <w:szCs w:val="22"/>
                <w:lang w:val="ro-RO" w:eastAsia="ro-RO"/>
              </w:rPr>
              <w:t xml:space="preserve"> documentul</w:t>
            </w:r>
            <w:r w:rsidRPr="00BC3FF4">
              <w:rPr>
                <w:rFonts w:cs="Arial"/>
                <w:color w:val="1F497D" w:themeColor="text2"/>
                <w:sz w:val="22"/>
                <w:szCs w:val="22"/>
                <w:lang w:val="ro-RO" w:eastAsia="ro-RO"/>
              </w:rPr>
              <w:t xml:space="preserve"> </w:t>
            </w:r>
            <w:proofErr w:type="spellStart"/>
            <w:r w:rsidRPr="00BC3FF4">
              <w:rPr>
                <w:rFonts w:cs="Arial"/>
                <w:color w:val="1F497D" w:themeColor="text2"/>
                <w:sz w:val="22"/>
                <w:szCs w:val="22"/>
                <w:lang w:val="ro-RO" w:eastAsia="ro-RO"/>
              </w:rPr>
              <w:t>Orientari</w:t>
            </w:r>
            <w:proofErr w:type="spellEnd"/>
            <w:r w:rsidRPr="00BC3FF4">
              <w:rPr>
                <w:rFonts w:cs="Arial"/>
                <w:color w:val="1F497D" w:themeColor="text2"/>
                <w:sz w:val="22"/>
                <w:szCs w:val="22"/>
                <w:lang w:val="ro-RO" w:eastAsia="ro-RO"/>
              </w:rPr>
              <w:t xml:space="preserve"> privind accesarea finanțărilor în cadrul Programului Operațional Capital Uman 2014-2020 cu </w:t>
            </w:r>
            <w:proofErr w:type="spellStart"/>
            <w:r w:rsidRPr="00BC3FF4">
              <w:rPr>
                <w:rFonts w:cs="Arial"/>
                <w:color w:val="1F497D" w:themeColor="text2"/>
                <w:sz w:val="22"/>
                <w:szCs w:val="22"/>
                <w:lang w:val="ro-RO" w:eastAsia="ro-RO"/>
              </w:rPr>
              <w:t>modificarile</w:t>
            </w:r>
            <w:proofErr w:type="spellEnd"/>
            <w:r w:rsidRPr="00BC3FF4">
              <w:rPr>
                <w:rFonts w:cs="Arial"/>
                <w:color w:val="1F497D" w:themeColor="text2"/>
                <w:sz w:val="22"/>
                <w:szCs w:val="22"/>
                <w:lang w:val="ro-RO" w:eastAsia="ro-RO"/>
              </w:rPr>
              <w:t xml:space="preserve"> si </w:t>
            </w:r>
            <w:proofErr w:type="spellStart"/>
            <w:r w:rsidRPr="00BC3FF4">
              <w:rPr>
                <w:rFonts w:cs="Arial"/>
                <w:color w:val="1F497D" w:themeColor="text2"/>
                <w:sz w:val="22"/>
                <w:szCs w:val="22"/>
                <w:lang w:val="ro-RO" w:eastAsia="ro-RO"/>
              </w:rPr>
              <w:t>completarile</w:t>
            </w:r>
            <w:proofErr w:type="spellEnd"/>
            <w:r w:rsidRPr="00BC3FF4">
              <w:rPr>
                <w:rFonts w:cs="Arial"/>
                <w:color w:val="1F497D" w:themeColor="text2"/>
                <w:sz w:val="22"/>
                <w:szCs w:val="22"/>
                <w:lang w:val="ro-RO" w:eastAsia="ro-RO"/>
              </w:rPr>
              <w:t xml:space="preserve"> ulterioare)</w:t>
            </w:r>
          </w:p>
          <w:p w14:paraId="61E6EF71" w14:textId="56D999C0" w:rsidR="00D673C5" w:rsidRDefault="00D673C5" w:rsidP="00D673C5">
            <w:pPr>
              <w:pStyle w:val="Listparagraf"/>
              <w:spacing w:before="120"/>
              <w:ind w:left="-65"/>
              <w:rPr>
                <w:rFonts w:cs="Arial"/>
                <w:color w:val="1F497D" w:themeColor="text2"/>
                <w:sz w:val="22"/>
                <w:szCs w:val="22"/>
                <w:lang w:val="ro-RO" w:eastAsia="ro-RO"/>
              </w:rPr>
            </w:pPr>
            <w:r w:rsidRPr="00BC3FF4">
              <w:rPr>
                <w:rFonts w:cs="Arial"/>
                <w:color w:val="1F497D" w:themeColor="text2"/>
                <w:sz w:val="22"/>
                <w:szCs w:val="22"/>
                <w:lang w:val="ro-RO" w:eastAsia="ro-RO"/>
              </w:rPr>
              <w:lastRenderedPageBreak/>
              <w:t xml:space="preserve">5. </w:t>
            </w:r>
            <w:proofErr w:type="spellStart"/>
            <w:r w:rsidRPr="00BC3FF4">
              <w:rPr>
                <w:rFonts w:cs="Arial"/>
                <w:color w:val="1F497D" w:themeColor="text2"/>
                <w:sz w:val="22"/>
                <w:szCs w:val="22"/>
                <w:lang w:val="ro-RO" w:eastAsia="ro-RO"/>
              </w:rPr>
              <w:t>Declaraţie</w:t>
            </w:r>
            <w:proofErr w:type="spellEnd"/>
            <w:r w:rsidRPr="00BC3FF4">
              <w:rPr>
                <w:rFonts w:cs="Arial"/>
                <w:color w:val="1F497D" w:themeColor="text2"/>
                <w:sz w:val="22"/>
                <w:szCs w:val="22"/>
                <w:lang w:val="ro-RO" w:eastAsia="ro-RO"/>
              </w:rPr>
              <w:t xml:space="preserve"> privind eligibilitatea TVA aferentă cheltuielilor ce vor fi efectuate în cadrul operațiunii propuse spre </w:t>
            </w:r>
            <w:proofErr w:type="spellStart"/>
            <w:r w:rsidRPr="00BC3FF4">
              <w:rPr>
                <w:rFonts w:cs="Arial"/>
                <w:color w:val="1F497D" w:themeColor="text2"/>
                <w:sz w:val="22"/>
                <w:szCs w:val="22"/>
                <w:lang w:val="ro-RO" w:eastAsia="ro-RO"/>
              </w:rPr>
              <w:t>finanţare</w:t>
            </w:r>
            <w:proofErr w:type="spellEnd"/>
            <w:r w:rsidRPr="00BC3FF4">
              <w:rPr>
                <w:rFonts w:cs="Arial"/>
                <w:color w:val="1F497D" w:themeColor="text2"/>
                <w:sz w:val="22"/>
                <w:szCs w:val="22"/>
                <w:lang w:val="ro-RO" w:eastAsia="ro-RO"/>
              </w:rPr>
              <w:t xml:space="preserve"> din FESI 2014-2020, semnată de solicitant și dacă este cazul si de parteneri (anexa nr.5 la </w:t>
            </w:r>
            <w:r w:rsidR="00BC3FF4" w:rsidRPr="00BC3FF4">
              <w:rPr>
                <w:rFonts w:cs="Arial"/>
                <w:color w:val="1F497D" w:themeColor="text2"/>
                <w:sz w:val="22"/>
                <w:szCs w:val="22"/>
                <w:lang w:val="ro-RO" w:eastAsia="ro-RO"/>
              </w:rPr>
              <w:t xml:space="preserve">documentul </w:t>
            </w:r>
            <w:proofErr w:type="spellStart"/>
            <w:r w:rsidRPr="00BC3FF4">
              <w:rPr>
                <w:rFonts w:cs="Arial"/>
                <w:color w:val="1F497D" w:themeColor="text2"/>
                <w:sz w:val="22"/>
                <w:szCs w:val="22"/>
                <w:lang w:val="ro-RO" w:eastAsia="ro-RO"/>
              </w:rPr>
              <w:t>Orientari</w:t>
            </w:r>
            <w:proofErr w:type="spellEnd"/>
            <w:r w:rsidRPr="00BC3FF4">
              <w:rPr>
                <w:rFonts w:cs="Arial"/>
                <w:color w:val="1F497D" w:themeColor="text2"/>
                <w:sz w:val="22"/>
                <w:szCs w:val="22"/>
                <w:lang w:val="ro-RO" w:eastAsia="ro-RO"/>
              </w:rPr>
              <w:t xml:space="preserve"> privind accesarea finanțărilor în cadrul Programului Operațional Capital Uman 2014-2020 cu </w:t>
            </w:r>
            <w:proofErr w:type="spellStart"/>
            <w:r w:rsidRPr="00BC3FF4">
              <w:rPr>
                <w:rFonts w:cs="Arial"/>
                <w:color w:val="1F497D" w:themeColor="text2"/>
                <w:sz w:val="22"/>
                <w:szCs w:val="22"/>
                <w:lang w:val="ro-RO" w:eastAsia="ro-RO"/>
              </w:rPr>
              <w:t>modificarile</w:t>
            </w:r>
            <w:proofErr w:type="spellEnd"/>
            <w:r w:rsidRPr="00BC3FF4">
              <w:rPr>
                <w:rFonts w:cs="Arial"/>
                <w:color w:val="1F497D" w:themeColor="text2"/>
                <w:sz w:val="22"/>
                <w:szCs w:val="22"/>
                <w:lang w:val="ro-RO" w:eastAsia="ro-RO"/>
              </w:rPr>
              <w:t xml:space="preserve"> si </w:t>
            </w:r>
            <w:proofErr w:type="spellStart"/>
            <w:r w:rsidRPr="00BC3FF4">
              <w:rPr>
                <w:rFonts w:cs="Arial"/>
                <w:color w:val="1F497D" w:themeColor="text2"/>
                <w:sz w:val="22"/>
                <w:szCs w:val="22"/>
                <w:lang w:val="ro-RO" w:eastAsia="ro-RO"/>
              </w:rPr>
              <w:t>completarile</w:t>
            </w:r>
            <w:proofErr w:type="spellEnd"/>
            <w:r w:rsidRPr="00BC3FF4">
              <w:rPr>
                <w:rFonts w:cs="Arial"/>
                <w:color w:val="1F497D" w:themeColor="text2"/>
                <w:sz w:val="22"/>
                <w:szCs w:val="22"/>
                <w:lang w:val="ro-RO" w:eastAsia="ro-RO"/>
              </w:rPr>
              <w:t xml:space="preserve"> ulterioare)</w:t>
            </w:r>
          </w:p>
          <w:p w14:paraId="7819BAB2" w14:textId="10696A39" w:rsidR="001D6B35" w:rsidRPr="008C12ED" w:rsidRDefault="001D6B35" w:rsidP="008C12ED">
            <w:pPr>
              <w:pStyle w:val="Listparagraf"/>
              <w:spacing w:before="120"/>
              <w:ind w:left="-65"/>
              <w:rPr>
                <w:rFonts w:cs="Arial"/>
                <w:color w:val="1F497D" w:themeColor="text2"/>
                <w:sz w:val="22"/>
                <w:szCs w:val="22"/>
                <w:lang w:val="ro-RO" w:eastAsia="ro-RO"/>
              </w:rPr>
            </w:pPr>
            <w:r>
              <w:rPr>
                <w:rFonts w:cs="Arial"/>
                <w:color w:val="1F497D" w:themeColor="text2"/>
                <w:sz w:val="22"/>
                <w:szCs w:val="22"/>
                <w:lang w:val="ro-RO" w:eastAsia="ro-RO"/>
              </w:rPr>
              <w:t xml:space="preserve">6. Procedura de </w:t>
            </w:r>
            <w:proofErr w:type="spellStart"/>
            <w:r>
              <w:rPr>
                <w:rFonts w:cs="Arial"/>
                <w:color w:val="1F497D" w:themeColor="text2"/>
                <w:sz w:val="22"/>
                <w:szCs w:val="22"/>
                <w:lang w:val="ro-RO" w:eastAsia="ro-RO"/>
              </w:rPr>
              <w:t>selectie</w:t>
            </w:r>
            <w:proofErr w:type="spellEnd"/>
            <w:r>
              <w:rPr>
                <w:rFonts w:cs="Arial"/>
                <w:color w:val="1F497D" w:themeColor="text2"/>
                <w:sz w:val="22"/>
                <w:szCs w:val="22"/>
                <w:lang w:val="ro-RO" w:eastAsia="ro-RO"/>
              </w:rPr>
              <w:t xml:space="preserve"> a partenerilor (daca e cazul)</w:t>
            </w:r>
            <w:r w:rsidR="008C12ED" w:rsidRPr="008C12ED">
              <w:rPr>
                <w:rFonts w:cs="Arial"/>
                <w:color w:val="0F243E" w:themeColor="text2" w:themeShade="80"/>
                <w:sz w:val="22"/>
                <w:szCs w:val="22"/>
                <w:lang w:val="ro-RO" w:eastAsia="ro-RO"/>
              </w:rPr>
              <w:t xml:space="preserve"> </w:t>
            </w:r>
            <w:r w:rsidR="008C12ED" w:rsidRPr="008C12ED">
              <w:rPr>
                <w:rFonts w:cs="Arial"/>
                <w:color w:val="1F497D" w:themeColor="text2"/>
                <w:sz w:val="22"/>
                <w:szCs w:val="22"/>
                <w:lang w:val="ro-RO" w:eastAsia="ro-RO"/>
              </w:rPr>
              <w:t xml:space="preserve">inclusiv documentele aferente conform prevederilor din </w:t>
            </w:r>
            <w:proofErr w:type="spellStart"/>
            <w:r w:rsidR="008C12ED" w:rsidRPr="008C12ED">
              <w:rPr>
                <w:rFonts w:cs="Arial"/>
                <w:color w:val="1F497D" w:themeColor="text2"/>
                <w:sz w:val="22"/>
                <w:szCs w:val="22"/>
                <w:lang w:val="ro-RO" w:eastAsia="ro-RO"/>
              </w:rPr>
              <w:t>Orientãri</w:t>
            </w:r>
            <w:proofErr w:type="spellEnd"/>
            <w:r w:rsidR="008C12ED" w:rsidRPr="008C12ED">
              <w:rPr>
                <w:rFonts w:cs="Arial"/>
                <w:color w:val="1F497D" w:themeColor="text2"/>
                <w:sz w:val="22"/>
                <w:szCs w:val="22"/>
                <w:lang w:val="ro-RO" w:eastAsia="ro-RO"/>
              </w:rPr>
              <w:t xml:space="preserve"> privind accesarea </w:t>
            </w:r>
            <w:proofErr w:type="spellStart"/>
            <w:r w:rsidR="008C12ED" w:rsidRPr="008C12ED">
              <w:rPr>
                <w:rFonts w:cs="Arial"/>
                <w:color w:val="1F497D" w:themeColor="text2"/>
                <w:sz w:val="22"/>
                <w:szCs w:val="22"/>
                <w:lang w:val="ro-RO" w:eastAsia="ro-RO"/>
              </w:rPr>
              <w:t>finanțãrilor</w:t>
            </w:r>
            <w:proofErr w:type="spellEnd"/>
            <w:r w:rsidR="008C12ED" w:rsidRPr="008C12ED">
              <w:rPr>
                <w:rFonts w:cs="Arial"/>
                <w:color w:val="1F497D" w:themeColor="text2"/>
                <w:sz w:val="22"/>
                <w:szCs w:val="22"/>
                <w:lang w:val="ro-RO" w:eastAsia="ro-RO"/>
              </w:rPr>
              <w:t xml:space="preserve"> în cadrul Programului Operațional Capital Uman 2014-2020, cu </w:t>
            </w:r>
            <w:proofErr w:type="spellStart"/>
            <w:r w:rsidR="008C12ED" w:rsidRPr="008C12ED">
              <w:rPr>
                <w:rFonts w:cs="Arial"/>
                <w:color w:val="1F497D" w:themeColor="text2"/>
                <w:sz w:val="22"/>
                <w:szCs w:val="22"/>
                <w:lang w:val="ro-RO" w:eastAsia="ro-RO"/>
              </w:rPr>
              <w:t>modificarile</w:t>
            </w:r>
            <w:proofErr w:type="spellEnd"/>
            <w:r w:rsidR="008C12ED" w:rsidRPr="008C12ED">
              <w:rPr>
                <w:rFonts w:cs="Arial"/>
                <w:color w:val="1F497D" w:themeColor="text2"/>
                <w:sz w:val="22"/>
                <w:szCs w:val="22"/>
                <w:lang w:val="ro-RO" w:eastAsia="ro-RO"/>
              </w:rPr>
              <w:t xml:space="preserve"> si </w:t>
            </w:r>
            <w:proofErr w:type="spellStart"/>
            <w:r w:rsidR="008C12ED" w:rsidRPr="008C12ED">
              <w:rPr>
                <w:rFonts w:cs="Arial"/>
                <w:color w:val="1F497D" w:themeColor="text2"/>
                <w:sz w:val="22"/>
                <w:szCs w:val="22"/>
                <w:lang w:val="ro-RO" w:eastAsia="ro-RO"/>
              </w:rPr>
              <w:t>completarile</w:t>
            </w:r>
            <w:proofErr w:type="spellEnd"/>
            <w:r w:rsidR="008C12ED" w:rsidRPr="008C12ED">
              <w:rPr>
                <w:rFonts w:cs="Arial"/>
                <w:color w:val="1F497D" w:themeColor="text2"/>
                <w:sz w:val="22"/>
                <w:szCs w:val="22"/>
                <w:lang w:val="ro-RO" w:eastAsia="ro-RO"/>
              </w:rPr>
              <w:t xml:space="preserve"> ulterioare</w:t>
            </w:r>
          </w:p>
          <w:p w14:paraId="737CBB0F" w14:textId="75DD507E" w:rsidR="00D673C5" w:rsidRPr="00BC3FF4" w:rsidRDefault="00BD5575" w:rsidP="00D673C5">
            <w:pPr>
              <w:pStyle w:val="Listparagraf"/>
              <w:spacing w:before="120"/>
              <w:ind w:left="-65"/>
              <w:rPr>
                <w:rFonts w:cs="Arial"/>
                <w:color w:val="1F497D" w:themeColor="text2"/>
                <w:sz w:val="22"/>
                <w:szCs w:val="22"/>
                <w:lang w:val="ro-RO" w:eastAsia="ro-RO"/>
              </w:rPr>
            </w:pPr>
            <w:r>
              <w:rPr>
                <w:rFonts w:cs="Arial"/>
                <w:color w:val="1F497D" w:themeColor="text2"/>
                <w:sz w:val="22"/>
                <w:szCs w:val="22"/>
                <w:lang w:val="ro-RO" w:eastAsia="ro-RO"/>
              </w:rPr>
              <w:t>7</w:t>
            </w:r>
            <w:r w:rsidR="00D673C5" w:rsidRPr="00BC3FF4">
              <w:rPr>
                <w:rFonts w:cs="Arial"/>
                <w:color w:val="1F497D" w:themeColor="text2"/>
                <w:sz w:val="22"/>
                <w:szCs w:val="22"/>
                <w:lang w:val="ro-RO" w:eastAsia="ro-RO"/>
              </w:rPr>
              <w:t xml:space="preserve">. Nota justificativă privind valoarea adăugată a parteneriatului (dacă este cazul), întocmită de solicitant cu respectarea prevederilor din </w:t>
            </w:r>
            <w:r w:rsidR="00BC3FF4" w:rsidRPr="00BC3FF4">
              <w:rPr>
                <w:rFonts w:cs="Arial"/>
                <w:color w:val="1F497D" w:themeColor="text2"/>
                <w:sz w:val="22"/>
                <w:szCs w:val="22"/>
                <w:lang w:val="ro-RO" w:eastAsia="ro-RO"/>
              </w:rPr>
              <w:t xml:space="preserve">documentul </w:t>
            </w:r>
            <w:proofErr w:type="spellStart"/>
            <w:r w:rsidR="00D673C5" w:rsidRPr="00BC3FF4">
              <w:rPr>
                <w:rFonts w:cs="Arial"/>
                <w:color w:val="1F497D" w:themeColor="text2"/>
                <w:sz w:val="22"/>
                <w:szCs w:val="22"/>
                <w:lang w:val="ro-RO" w:eastAsia="ro-RO"/>
              </w:rPr>
              <w:t>Orientãri</w:t>
            </w:r>
            <w:proofErr w:type="spellEnd"/>
            <w:r w:rsidR="00D673C5" w:rsidRPr="00BC3FF4">
              <w:rPr>
                <w:rFonts w:cs="Arial"/>
                <w:color w:val="1F497D" w:themeColor="text2"/>
                <w:sz w:val="22"/>
                <w:szCs w:val="22"/>
                <w:lang w:val="ro-RO" w:eastAsia="ro-RO"/>
              </w:rPr>
              <w:t xml:space="preserve"> privind accesarea finanțărilor în cadrul Programului Operațional Capital Uman 2014-2020 cu </w:t>
            </w:r>
            <w:proofErr w:type="spellStart"/>
            <w:r w:rsidR="00D673C5" w:rsidRPr="00BC3FF4">
              <w:rPr>
                <w:rFonts w:cs="Arial"/>
                <w:color w:val="1F497D" w:themeColor="text2"/>
                <w:sz w:val="22"/>
                <w:szCs w:val="22"/>
                <w:lang w:val="ro-RO" w:eastAsia="ro-RO"/>
              </w:rPr>
              <w:t>modificarile</w:t>
            </w:r>
            <w:proofErr w:type="spellEnd"/>
            <w:r w:rsidR="00D673C5" w:rsidRPr="00BC3FF4">
              <w:rPr>
                <w:rFonts w:cs="Arial"/>
                <w:color w:val="1F497D" w:themeColor="text2"/>
                <w:sz w:val="22"/>
                <w:szCs w:val="22"/>
                <w:lang w:val="ro-RO" w:eastAsia="ro-RO"/>
              </w:rPr>
              <w:t xml:space="preserve"> si </w:t>
            </w:r>
            <w:proofErr w:type="spellStart"/>
            <w:r w:rsidR="00D673C5" w:rsidRPr="00BC3FF4">
              <w:rPr>
                <w:rFonts w:cs="Arial"/>
                <w:color w:val="1F497D" w:themeColor="text2"/>
                <w:sz w:val="22"/>
                <w:szCs w:val="22"/>
                <w:lang w:val="ro-RO" w:eastAsia="ro-RO"/>
              </w:rPr>
              <w:t>completarile</w:t>
            </w:r>
            <w:proofErr w:type="spellEnd"/>
            <w:r w:rsidR="00D673C5" w:rsidRPr="00BC3FF4">
              <w:rPr>
                <w:rFonts w:cs="Arial"/>
                <w:color w:val="1F497D" w:themeColor="text2"/>
                <w:sz w:val="22"/>
                <w:szCs w:val="22"/>
                <w:lang w:val="ro-RO" w:eastAsia="ro-RO"/>
              </w:rPr>
              <w:t xml:space="preserve"> ulterioare</w:t>
            </w:r>
          </w:p>
          <w:p w14:paraId="689A09EA" w14:textId="449ED2EB" w:rsidR="00E96F95" w:rsidRPr="00BC3FF4" w:rsidRDefault="00D673C5" w:rsidP="00D673C5">
            <w:pPr>
              <w:pStyle w:val="Listparagraf"/>
              <w:spacing w:before="120" w:line="240" w:lineRule="auto"/>
              <w:ind w:left="0"/>
              <w:rPr>
                <w:rFonts w:cs="Arial"/>
                <w:color w:val="1F497D" w:themeColor="text2"/>
                <w:sz w:val="22"/>
                <w:szCs w:val="22"/>
                <w:lang w:val="ro-RO"/>
              </w:rPr>
            </w:pPr>
            <w:r w:rsidRPr="00BC3FF4">
              <w:rPr>
                <w:rFonts w:cs="Arial"/>
                <w:color w:val="1F497D" w:themeColor="text2"/>
                <w:sz w:val="22"/>
                <w:szCs w:val="22"/>
                <w:lang w:val="ro-RO" w:eastAsia="ro-RO"/>
              </w:rPr>
              <w:t xml:space="preserve">Se verifica daca aceste anexe exista si daca respecta </w:t>
            </w:r>
            <w:proofErr w:type="spellStart"/>
            <w:r w:rsidRPr="00BC3FF4">
              <w:rPr>
                <w:rFonts w:cs="Arial"/>
                <w:color w:val="1F497D" w:themeColor="text2"/>
                <w:sz w:val="22"/>
                <w:szCs w:val="22"/>
                <w:lang w:val="ro-RO" w:eastAsia="ro-RO"/>
              </w:rPr>
              <w:t>conditiile</w:t>
            </w:r>
            <w:proofErr w:type="spellEnd"/>
            <w:r w:rsidRPr="00BC3FF4">
              <w:rPr>
                <w:rFonts w:cs="Arial"/>
                <w:color w:val="1F497D" w:themeColor="text2"/>
                <w:sz w:val="22"/>
                <w:szCs w:val="22"/>
                <w:lang w:val="ro-RO" w:eastAsia="ro-RO"/>
              </w:rPr>
              <w:t xml:space="preserve"> de forma si fond </w:t>
            </w:r>
            <w:proofErr w:type="spellStart"/>
            <w:r w:rsidRPr="00BC3FF4">
              <w:rPr>
                <w:rFonts w:cs="Arial"/>
                <w:color w:val="1F497D" w:themeColor="text2"/>
                <w:sz w:val="22"/>
                <w:szCs w:val="22"/>
                <w:lang w:val="ro-RO" w:eastAsia="ro-RO"/>
              </w:rPr>
              <w:t>prevazute</w:t>
            </w:r>
            <w:proofErr w:type="spellEnd"/>
            <w:r w:rsidRPr="00BC3FF4">
              <w:rPr>
                <w:rFonts w:cs="Arial"/>
                <w:color w:val="1F497D" w:themeColor="text2"/>
                <w:sz w:val="22"/>
                <w:szCs w:val="22"/>
                <w:lang w:val="ro-RO" w:eastAsia="ro-RO"/>
              </w:rPr>
              <w:t xml:space="preserve"> in </w:t>
            </w:r>
            <w:r w:rsidR="00BC3FF4" w:rsidRPr="00BC3FF4">
              <w:rPr>
                <w:rFonts w:cs="Arial"/>
                <w:color w:val="1F497D" w:themeColor="text2"/>
                <w:sz w:val="22"/>
                <w:szCs w:val="22"/>
                <w:lang w:val="ro-RO" w:eastAsia="ro-RO"/>
              </w:rPr>
              <w:t xml:space="preserve">documentul </w:t>
            </w:r>
            <w:proofErr w:type="spellStart"/>
            <w:r w:rsidRPr="00BC3FF4">
              <w:rPr>
                <w:rFonts w:cs="Arial"/>
                <w:color w:val="1F497D" w:themeColor="text2"/>
                <w:sz w:val="22"/>
                <w:szCs w:val="22"/>
                <w:lang w:val="ro-RO" w:eastAsia="ro-RO"/>
              </w:rPr>
              <w:t>Orientãri</w:t>
            </w:r>
            <w:proofErr w:type="spellEnd"/>
            <w:r w:rsidRPr="00BC3FF4">
              <w:rPr>
                <w:rFonts w:cs="Arial"/>
                <w:color w:val="1F497D" w:themeColor="text2"/>
                <w:sz w:val="22"/>
                <w:szCs w:val="22"/>
                <w:lang w:val="ro-RO" w:eastAsia="ro-RO"/>
              </w:rPr>
              <w:t xml:space="preserve"> privind accesarea </w:t>
            </w:r>
            <w:proofErr w:type="spellStart"/>
            <w:r w:rsidRPr="00BC3FF4">
              <w:rPr>
                <w:rFonts w:cs="Arial"/>
                <w:color w:val="1F497D" w:themeColor="text2"/>
                <w:sz w:val="22"/>
                <w:szCs w:val="22"/>
                <w:lang w:val="ro-RO" w:eastAsia="ro-RO"/>
              </w:rPr>
              <w:t>finanțãrilor</w:t>
            </w:r>
            <w:proofErr w:type="spellEnd"/>
            <w:r w:rsidRPr="00BC3FF4">
              <w:rPr>
                <w:rFonts w:cs="Arial"/>
                <w:color w:val="1F497D" w:themeColor="text2"/>
                <w:sz w:val="22"/>
                <w:szCs w:val="22"/>
                <w:lang w:val="ro-RO" w:eastAsia="ro-RO"/>
              </w:rPr>
              <w:t xml:space="preserve"> în cadrul POCU 2014-2020 cu </w:t>
            </w:r>
            <w:proofErr w:type="spellStart"/>
            <w:r w:rsidRPr="00BC3FF4">
              <w:rPr>
                <w:rFonts w:cs="Arial"/>
                <w:color w:val="1F497D" w:themeColor="text2"/>
                <w:sz w:val="22"/>
                <w:szCs w:val="22"/>
                <w:lang w:val="ro-RO" w:eastAsia="ro-RO"/>
              </w:rPr>
              <w:t>modificarile</w:t>
            </w:r>
            <w:proofErr w:type="spellEnd"/>
            <w:r w:rsidRPr="00BC3FF4">
              <w:rPr>
                <w:rFonts w:cs="Arial"/>
                <w:color w:val="1F497D" w:themeColor="text2"/>
                <w:sz w:val="22"/>
                <w:szCs w:val="22"/>
                <w:lang w:val="ro-RO" w:eastAsia="ro-RO"/>
              </w:rPr>
              <w:t xml:space="preserve"> si </w:t>
            </w:r>
            <w:proofErr w:type="spellStart"/>
            <w:r w:rsidRPr="00BC3FF4">
              <w:rPr>
                <w:rFonts w:cs="Arial"/>
                <w:color w:val="1F497D" w:themeColor="text2"/>
                <w:sz w:val="22"/>
                <w:szCs w:val="22"/>
                <w:lang w:val="ro-RO" w:eastAsia="ro-RO"/>
              </w:rPr>
              <w:t>completarile</w:t>
            </w:r>
            <w:proofErr w:type="spellEnd"/>
            <w:r w:rsidRPr="00BC3FF4">
              <w:rPr>
                <w:rFonts w:cs="Arial"/>
                <w:color w:val="1F497D" w:themeColor="text2"/>
                <w:sz w:val="22"/>
                <w:szCs w:val="22"/>
                <w:lang w:val="ro-RO" w:eastAsia="ro-RO"/>
              </w:rPr>
              <w:t xml:space="preserve"> ulterioare</w:t>
            </w:r>
          </w:p>
        </w:tc>
      </w:tr>
      <w:tr w:rsidR="00BC3FF4" w:rsidRPr="00BC3FF4" w14:paraId="07449659" w14:textId="77777777" w:rsidTr="009155BF">
        <w:tc>
          <w:tcPr>
            <w:tcW w:w="223" w:type="pct"/>
            <w:vAlign w:val="center"/>
          </w:tcPr>
          <w:p w14:paraId="2C5701EF"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lastRenderedPageBreak/>
              <w:t>2.</w:t>
            </w:r>
          </w:p>
        </w:tc>
        <w:tc>
          <w:tcPr>
            <w:tcW w:w="1144" w:type="pct"/>
            <w:vAlign w:val="center"/>
          </w:tcPr>
          <w:p w14:paraId="20F1E5CC" w14:textId="77777777" w:rsidR="00D32343" w:rsidRPr="00BC3FF4" w:rsidRDefault="00D32343" w:rsidP="00FC6CB9">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Cererea de finanțare este semnat</w:t>
            </w:r>
            <w:r w:rsidR="00FC6CB9" w:rsidRPr="00BC3FF4">
              <w:rPr>
                <w:rFonts w:ascii="Trebuchet MS" w:hAnsi="Trebuchet MS" w:cs="Arial"/>
                <w:color w:val="1F497D" w:themeColor="text2"/>
                <w:sz w:val="22"/>
                <w:szCs w:val="22"/>
                <w:lang w:val="ro-RO"/>
              </w:rPr>
              <w:t>ă</w:t>
            </w:r>
            <w:r w:rsidRPr="00BC3FF4">
              <w:rPr>
                <w:rFonts w:ascii="Trebuchet MS" w:hAnsi="Trebuchet MS" w:cs="Arial"/>
                <w:color w:val="1F497D" w:themeColor="text2"/>
                <w:sz w:val="22"/>
                <w:szCs w:val="22"/>
                <w:lang w:val="ro-RO"/>
              </w:rPr>
              <w:t xml:space="preserve"> de c</w:t>
            </w:r>
            <w:r w:rsidR="00FC6CB9" w:rsidRPr="00BC3FF4">
              <w:rPr>
                <w:rFonts w:ascii="Trebuchet MS" w:hAnsi="Trebuchet MS" w:cs="Arial"/>
                <w:color w:val="1F497D" w:themeColor="text2"/>
                <w:sz w:val="22"/>
                <w:szCs w:val="22"/>
                <w:lang w:val="ro-RO"/>
              </w:rPr>
              <w:t>ă</w:t>
            </w:r>
            <w:r w:rsidRPr="00BC3FF4">
              <w:rPr>
                <w:rFonts w:ascii="Trebuchet MS" w:hAnsi="Trebuchet MS" w:cs="Arial"/>
                <w:color w:val="1F497D" w:themeColor="text2"/>
                <w:sz w:val="22"/>
                <w:szCs w:val="22"/>
                <w:lang w:val="ro-RO"/>
              </w:rPr>
              <w:t>tre reprezentantul legal</w:t>
            </w:r>
            <w:r w:rsidR="004D6B6A" w:rsidRPr="00BC3FF4">
              <w:rPr>
                <w:rFonts w:ascii="Trebuchet MS" w:hAnsi="Trebuchet MS" w:cs="Arial"/>
                <w:color w:val="1F497D" w:themeColor="text2"/>
                <w:sz w:val="22"/>
                <w:szCs w:val="22"/>
                <w:lang w:val="ro-RO"/>
              </w:rPr>
              <w:t xml:space="preserve"> sau de împuternicitul acestuia</w:t>
            </w:r>
            <w:r w:rsidRPr="00BC3FF4">
              <w:rPr>
                <w:rFonts w:ascii="Trebuchet MS" w:hAnsi="Trebuchet MS" w:cs="Arial"/>
                <w:color w:val="1F497D" w:themeColor="text2"/>
                <w:sz w:val="22"/>
                <w:szCs w:val="22"/>
                <w:lang w:val="ro-RO"/>
              </w:rPr>
              <w:t>?</w:t>
            </w:r>
          </w:p>
        </w:tc>
        <w:tc>
          <w:tcPr>
            <w:tcW w:w="1455" w:type="pct"/>
            <w:vAlign w:val="center"/>
          </w:tcPr>
          <w:p w14:paraId="7B0990E2" w14:textId="7997BAD4" w:rsidR="00D32343" w:rsidRPr="00BC3FF4" w:rsidRDefault="00D32343" w:rsidP="008C12ED">
            <w:pPr>
              <w:spacing w:after="120" w:line="276" w:lineRule="auto"/>
              <w:jc w:val="both"/>
              <w:rPr>
                <w:rFonts w:ascii="Trebuchet MS" w:hAnsi="Trebuchet MS" w:cs="Arial"/>
                <w:color w:val="1F497D" w:themeColor="text2"/>
                <w:sz w:val="22"/>
                <w:szCs w:val="22"/>
                <w:lang w:val="ro-RO"/>
              </w:rPr>
            </w:pPr>
          </w:p>
        </w:tc>
        <w:tc>
          <w:tcPr>
            <w:tcW w:w="2178" w:type="pct"/>
          </w:tcPr>
          <w:p w14:paraId="39081CC5" w14:textId="677B206C" w:rsidR="00D32343" w:rsidRPr="00BC3FF4" w:rsidRDefault="008C12ED" w:rsidP="008C12ED">
            <w:pPr>
              <w:spacing w:after="120" w:line="276" w:lineRule="auto"/>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Se </w:t>
            </w:r>
            <w:proofErr w:type="spellStart"/>
            <w:r w:rsidRPr="008C12ED">
              <w:rPr>
                <w:rFonts w:ascii="Trebuchet MS" w:hAnsi="Trebuchet MS" w:cs="Arial"/>
                <w:color w:val="1F497D" w:themeColor="text2"/>
                <w:sz w:val="22"/>
                <w:szCs w:val="22"/>
                <w:lang w:val="ro-RO"/>
              </w:rPr>
              <w:t>verificã</w:t>
            </w:r>
            <w:proofErr w:type="spellEnd"/>
            <w:r w:rsidRPr="008C12ED">
              <w:rPr>
                <w:rFonts w:ascii="Trebuchet MS" w:hAnsi="Trebuchet MS" w:cs="Arial"/>
                <w:color w:val="1F497D" w:themeColor="text2"/>
                <w:sz w:val="22"/>
                <w:szCs w:val="22"/>
                <w:lang w:val="ro-RO"/>
              </w:rPr>
              <w:t xml:space="preserve"> </w:t>
            </w:r>
            <w:proofErr w:type="spellStart"/>
            <w:r w:rsidRPr="008C12ED">
              <w:rPr>
                <w:rFonts w:ascii="Trebuchet MS" w:hAnsi="Trebuchet MS" w:cs="Arial"/>
                <w:color w:val="1F497D" w:themeColor="text2"/>
                <w:sz w:val="22"/>
                <w:szCs w:val="22"/>
                <w:lang w:val="ro-RO"/>
              </w:rPr>
              <w:t>dacã</w:t>
            </w:r>
            <w:proofErr w:type="spellEnd"/>
            <w:r w:rsidRPr="008C12ED">
              <w:rPr>
                <w:rFonts w:ascii="Trebuchet MS" w:hAnsi="Trebuchet MS" w:cs="Arial"/>
                <w:color w:val="1F497D" w:themeColor="text2"/>
                <w:sz w:val="22"/>
                <w:szCs w:val="22"/>
                <w:lang w:val="ro-RO"/>
              </w:rPr>
              <w:t xml:space="preserve"> persoana care a semnat cererea de finanțare este aceeași cu reprezentantul legal sau împuternicitul acestuia.</w:t>
            </w:r>
          </w:p>
        </w:tc>
      </w:tr>
    </w:tbl>
    <w:p w14:paraId="6D489392" w14:textId="77777777" w:rsidR="00D32343" w:rsidRPr="00BC3FF4" w:rsidRDefault="00D32343" w:rsidP="00F81309">
      <w:pPr>
        <w:pStyle w:val="Titlu4"/>
        <w:rPr>
          <w:rFonts w:ascii="Trebuchet MS" w:eastAsia="MS Gothic" w:hAnsi="Trebuchet MS" w:cs="Arial"/>
          <w:color w:val="1F497D" w:themeColor="text2"/>
          <w:kern w:val="28"/>
          <w:sz w:val="22"/>
          <w:szCs w:val="22"/>
          <w:lang w:val="ro-RO"/>
        </w:rPr>
      </w:pPr>
      <w:bookmarkStart w:id="2" w:name="_Toc435686844"/>
      <w:r w:rsidRPr="00BC3FF4">
        <w:rPr>
          <w:rFonts w:ascii="Trebuchet MS" w:eastAsia="MS Gothic" w:hAnsi="Trebuchet MS" w:cs="Arial"/>
          <w:color w:val="1F497D" w:themeColor="text2"/>
          <w:kern w:val="28"/>
          <w:sz w:val="22"/>
          <w:szCs w:val="22"/>
          <w:lang w:val="ro-RO"/>
        </w:rPr>
        <w:lastRenderedPageBreak/>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
        <w:gridCol w:w="4125"/>
        <w:gridCol w:w="4722"/>
        <w:gridCol w:w="4528"/>
      </w:tblGrid>
      <w:tr w:rsidR="00BC3FF4" w:rsidRPr="00BC3FF4" w14:paraId="14F30C29" w14:textId="77777777" w:rsidTr="00172B35">
        <w:trPr>
          <w:trHeight w:val="760"/>
          <w:tblHeader/>
        </w:trPr>
        <w:tc>
          <w:tcPr>
            <w:tcW w:w="253" w:type="pct"/>
            <w:shd w:val="clear" w:color="auto" w:fill="BFBFBF"/>
            <w:vAlign w:val="center"/>
          </w:tcPr>
          <w:p w14:paraId="14522D92"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p>
        </w:tc>
        <w:tc>
          <w:tcPr>
            <w:tcW w:w="1464" w:type="pct"/>
            <w:shd w:val="clear" w:color="auto" w:fill="BFBFBF"/>
            <w:vAlign w:val="center"/>
          </w:tcPr>
          <w:p w14:paraId="2FAAF250"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r w:rsidRPr="00BC3FF4">
              <w:rPr>
                <w:rFonts w:ascii="Trebuchet MS" w:hAnsi="Trebuchet MS" w:cs="Arial"/>
                <w:b/>
                <w:color w:val="1F497D" w:themeColor="text2"/>
                <w:sz w:val="22"/>
                <w:szCs w:val="22"/>
                <w:lang w:val="ro-RO"/>
              </w:rPr>
              <w:t>Criterii</w:t>
            </w:r>
          </w:p>
        </w:tc>
        <w:tc>
          <w:tcPr>
            <w:tcW w:w="1676" w:type="pct"/>
            <w:shd w:val="clear" w:color="auto" w:fill="BFBFBF"/>
            <w:vAlign w:val="center"/>
          </w:tcPr>
          <w:p w14:paraId="4C1EAA59"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r w:rsidRPr="00BC3FF4">
              <w:rPr>
                <w:rFonts w:ascii="Trebuchet MS" w:hAnsi="Trebuchet MS" w:cs="Arial"/>
                <w:b/>
                <w:color w:val="1F497D" w:themeColor="text2"/>
                <w:sz w:val="22"/>
                <w:szCs w:val="22"/>
                <w:lang w:val="ro-RO"/>
              </w:rPr>
              <w:t xml:space="preserve">Subcriterii prelucrate automat de </w:t>
            </w:r>
            <w:r w:rsidR="005C2D54" w:rsidRPr="00BC3FF4">
              <w:rPr>
                <w:rFonts w:ascii="Trebuchet MS" w:hAnsi="Trebuchet MS" w:cs="Arial"/>
                <w:b/>
                <w:color w:val="1F497D" w:themeColor="text2"/>
                <w:sz w:val="22"/>
                <w:szCs w:val="22"/>
                <w:lang w:val="ro-RO"/>
              </w:rPr>
              <w:t>către</w:t>
            </w:r>
            <w:r w:rsidRPr="00BC3FF4">
              <w:rPr>
                <w:rFonts w:ascii="Trebuchet MS" w:hAnsi="Trebuchet MS" w:cs="Arial"/>
                <w:b/>
                <w:color w:val="1F497D" w:themeColor="text2"/>
                <w:sz w:val="22"/>
                <w:szCs w:val="22"/>
                <w:lang w:val="ro-RO"/>
              </w:rPr>
              <w:t xml:space="preserve"> sistemul informatic</w:t>
            </w:r>
          </w:p>
        </w:tc>
        <w:tc>
          <w:tcPr>
            <w:tcW w:w="1607" w:type="pct"/>
            <w:shd w:val="clear" w:color="auto" w:fill="BFBFBF"/>
            <w:vAlign w:val="center"/>
          </w:tcPr>
          <w:p w14:paraId="4F79F684" w14:textId="77777777" w:rsidR="00D32343" w:rsidRPr="00BC3FF4" w:rsidRDefault="00D32343" w:rsidP="00172B35">
            <w:pPr>
              <w:spacing w:line="276" w:lineRule="auto"/>
              <w:rPr>
                <w:rFonts w:ascii="Trebuchet MS" w:hAnsi="Trebuchet MS" w:cs="Arial"/>
                <w:b/>
                <w:color w:val="1F497D" w:themeColor="text2"/>
                <w:sz w:val="22"/>
                <w:szCs w:val="22"/>
                <w:lang w:val="ro-RO"/>
              </w:rPr>
            </w:pPr>
            <w:r w:rsidRPr="00BC3FF4">
              <w:rPr>
                <w:rFonts w:ascii="Trebuchet MS" w:hAnsi="Trebuchet MS" w:cs="Arial"/>
                <w:b/>
                <w:color w:val="1F497D" w:themeColor="text2"/>
                <w:sz w:val="22"/>
                <w:szCs w:val="22"/>
                <w:lang w:val="ro-RO"/>
              </w:rPr>
              <w:t>Subcriterii procesate de evaluatori</w:t>
            </w:r>
          </w:p>
        </w:tc>
      </w:tr>
      <w:tr w:rsidR="00BC3FF4" w:rsidRPr="00BC3FF4" w14:paraId="0F438406" w14:textId="77777777" w:rsidTr="00172B35">
        <w:trPr>
          <w:trHeight w:val="375"/>
        </w:trPr>
        <w:tc>
          <w:tcPr>
            <w:tcW w:w="3393" w:type="pct"/>
            <w:gridSpan w:val="3"/>
            <w:vAlign w:val="center"/>
          </w:tcPr>
          <w:p w14:paraId="4B262B14" w14:textId="77777777" w:rsidR="00D32343" w:rsidRPr="00BC3FF4" w:rsidRDefault="00D32343" w:rsidP="00A9504D">
            <w:pPr>
              <w:spacing w:line="276" w:lineRule="auto"/>
              <w:jc w:val="both"/>
              <w:rPr>
                <w:rFonts w:ascii="Trebuchet MS" w:hAnsi="Trebuchet MS" w:cs="Arial"/>
                <w:b/>
                <w:color w:val="1F497D" w:themeColor="text2"/>
                <w:sz w:val="22"/>
                <w:szCs w:val="22"/>
                <w:lang w:val="ro-RO"/>
              </w:rPr>
            </w:pPr>
            <w:r w:rsidRPr="00BC3FF4">
              <w:rPr>
                <w:rFonts w:ascii="Trebuchet MS" w:hAnsi="Trebuchet MS" w:cs="Arial"/>
                <w:b/>
                <w:i/>
                <w:color w:val="1F497D" w:themeColor="text2"/>
                <w:sz w:val="22"/>
                <w:szCs w:val="22"/>
                <w:lang w:val="ro-RO"/>
              </w:rPr>
              <w:t xml:space="preserve">Eligibilitatea solicitantului </w:t>
            </w:r>
          </w:p>
        </w:tc>
        <w:tc>
          <w:tcPr>
            <w:tcW w:w="1607" w:type="pct"/>
          </w:tcPr>
          <w:p w14:paraId="124F8239"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p>
        </w:tc>
      </w:tr>
      <w:tr w:rsidR="00BC3FF4" w:rsidRPr="00BC3FF4" w14:paraId="592407BC" w14:textId="77777777" w:rsidTr="00172B35">
        <w:tc>
          <w:tcPr>
            <w:tcW w:w="253" w:type="pct"/>
            <w:vAlign w:val="center"/>
          </w:tcPr>
          <w:p w14:paraId="2C2CA050" w14:textId="77777777" w:rsidR="00E96F95" w:rsidRPr="00BC3FF4"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3</w:t>
            </w:r>
          </w:p>
        </w:tc>
        <w:tc>
          <w:tcPr>
            <w:tcW w:w="1464" w:type="pct"/>
            <w:vAlign w:val="center"/>
          </w:tcPr>
          <w:p w14:paraId="470EF780" w14:textId="12EBF853" w:rsidR="00E96F95" w:rsidRPr="00BC3FF4"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Solicitantul si partenerii, daca este cazul, fac parte din categoria de beneficiari eligibili și îndeplinesc condițiile stabilite în Ghidul Solicitantului?</w:t>
            </w:r>
          </w:p>
        </w:tc>
        <w:tc>
          <w:tcPr>
            <w:tcW w:w="1676" w:type="pct"/>
            <w:vAlign w:val="center"/>
          </w:tcPr>
          <w:p w14:paraId="2439CC8F" w14:textId="46466772" w:rsidR="00E96F95" w:rsidRPr="00BC3FF4" w:rsidRDefault="00012F6A" w:rsidP="00012F6A">
            <w:pPr>
              <w:spacing w:after="120" w:line="276" w:lineRule="auto"/>
              <w:jc w:val="both"/>
              <w:rPr>
                <w:rFonts w:ascii="Trebuchet MS" w:eastAsia="Calibri" w:hAnsi="Trebuchet MS" w:cs="Arial"/>
                <w:color w:val="1F497D" w:themeColor="text2"/>
                <w:sz w:val="22"/>
                <w:szCs w:val="22"/>
                <w:lang w:val="ro-RO"/>
              </w:rPr>
            </w:pPr>
            <w:r w:rsidRPr="00BC3FF4">
              <w:rPr>
                <w:rFonts w:ascii="Trebuchet MS" w:hAnsi="Trebuchet MS" w:cs="TrebuchetMS"/>
                <w:color w:val="1F497D" w:themeColor="text2"/>
                <w:sz w:val="22"/>
                <w:szCs w:val="22"/>
                <w:lang w:val="ro-RO" w:eastAsia="ro-RO"/>
              </w:rPr>
              <w:t xml:space="preserve">Solicitantul și partenerii fac parte din categoriile de beneficiari eligibili </w:t>
            </w:r>
            <w:proofErr w:type="spellStart"/>
            <w:r w:rsidRPr="00BC3FF4">
              <w:rPr>
                <w:rFonts w:ascii="Trebuchet MS" w:hAnsi="Trebuchet MS" w:cs="TrebuchetMS"/>
                <w:color w:val="1F497D" w:themeColor="text2"/>
                <w:sz w:val="22"/>
                <w:szCs w:val="22"/>
                <w:lang w:val="ro-RO" w:eastAsia="ro-RO"/>
              </w:rPr>
              <w:t>menţionate</w:t>
            </w:r>
            <w:proofErr w:type="spellEnd"/>
            <w:r w:rsidRPr="00BC3FF4">
              <w:rPr>
                <w:rFonts w:ascii="Trebuchet MS" w:hAnsi="Trebuchet MS" w:cs="TrebuchetMS"/>
                <w:color w:val="1F497D" w:themeColor="text2"/>
                <w:sz w:val="22"/>
                <w:szCs w:val="22"/>
                <w:lang w:val="ro-RO" w:eastAsia="ro-RO"/>
              </w:rPr>
              <w:t xml:space="preserve"> în Ghidul Solicitantului - Condiții Specifice.</w:t>
            </w:r>
          </w:p>
        </w:tc>
        <w:tc>
          <w:tcPr>
            <w:tcW w:w="1607" w:type="pct"/>
          </w:tcPr>
          <w:p w14:paraId="6E194C1E" w14:textId="2ABFE7EA" w:rsidR="008C12ED" w:rsidRPr="008C12ED" w:rsidRDefault="008C12ED" w:rsidP="00E96F95">
            <w:pPr>
              <w:autoSpaceDE w:val="0"/>
              <w:autoSpaceDN w:val="0"/>
              <w:adjustRightInd w:val="0"/>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 xml:space="preserve">Solicitantul si </w:t>
            </w:r>
            <w:proofErr w:type="spellStart"/>
            <w:r w:rsidRPr="008C12ED">
              <w:rPr>
                <w:rFonts w:ascii="Trebuchet MS" w:hAnsi="Trebuchet MS" w:cs="TrebuchetMS"/>
                <w:color w:val="1F497D" w:themeColor="text2"/>
                <w:sz w:val="22"/>
                <w:szCs w:val="22"/>
                <w:lang w:val="ro-RO" w:eastAsia="ro-RO"/>
              </w:rPr>
              <w:t>partenrii</w:t>
            </w:r>
            <w:proofErr w:type="spellEnd"/>
            <w:r w:rsidRPr="008C12ED">
              <w:rPr>
                <w:rFonts w:ascii="Trebuchet MS" w:hAnsi="Trebuchet MS" w:cs="TrebuchetMS"/>
                <w:color w:val="1F497D" w:themeColor="text2"/>
                <w:sz w:val="22"/>
                <w:szCs w:val="22"/>
                <w:lang w:val="ro-RO" w:eastAsia="ro-RO"/>
              </w:rPr>
              <w:t xml:space="preserve"> fac </w:t>
            </w:r>
            <w:proofErr w:type="spellStart"/>
            <w:r w:rsidRPr="008C12ED">
              <w:rPr>
                <w:rFonts w:ascii="Trebuchet MS" w:hAnsi="Trebuchet MS" w:cs="TrebuchetMS"/>
                <w:color w:val="1F497D" w:themeColor="text2"/>
                <w:sz w:val="22"/>
                <w:szCs w:val="22"/>
                <w:lang w:val="ro-RO" w:eastAsia="ro-RO"/>
              </w:rPr>
              <w:t>ăarte</w:t>
            </w:r>
            <w:proofErr w:type="spellEnd"/>
            <w:r w:rsidRPr="008C12ED">
              <w:rPr>
                <w:rFonts w:ascii="Trebuchet MS" w:hAnsi="Trebuchet MS" w:cs="TrebuchetMS"/>
                <w:color w:val="1F497D" w:themeColor="text2"/>
                <w:sz w:val="22"/>
                <w:szCs w:val="22"/>
                <w:lang w:val="ro-RO" w:eastAsia="ro-RO"/>
              </w:rPr>
              <w:t xml:space="preserve"> din categoriile de </w:t>
            </w:r>
            <w:proofErr w:type="spellStart"/>
            <w:r w:rsidRPr="008C12ED">
              <w:rPr>
                <w:rFonts w:ascii="Trebuchet MS" w:hAnsi="Trebuchet MS" w:cs="TrebuchetMS"/>
                <w:color w:val="1F497D" w:themeColor="text2"/>
                <w:sz w:val="22"/>
                <w:szCs w:val="22"/>
                <w:lang w:val="ro-RO" w:eastAsia="ro-RO"/>
              </w:rPr>
              <w:t>abeneficiari</w:t>
            </w:r>
            <w:proofErr w:type="spellEnd"/>
            <w:r w:rsidRPr="008C12ED">
              <w:rPr>
                <w:rFonts w:ascii="Trebuchet MS" w:hAnsi="Trebuchet MS" w:cs="TrebuchetMS"/>
                <w:color w:val="1F497D" w:themeColor="text2"/>
                <w:sz w:val="22"/>
                <w:szCs w:val="22"/>
                <w:lang w:val="ro-RO" w:eastAsia="ro-RO"/>
              </w:rPr>
              <w:t xml:space="preserve"> eligibili </w:t>
            </w:r>
            <w:proofErr w:type="spellStart"/>
            <w:r w:rsidRPr="008C12ED">
              <w:rPr>
                <w:rFonts w:ascii="Trebuchet MS" w:hAnsi="Trebuchet MS" w:cs="TrebuchetMS"/>
                <w:color w:val="1F497D" w:themeColor="text2"/>
                <w:sz w:val="22"/>
                <w:szCs w:val="22"/>
                <w:lang w:val="ro-RO" w:eastAsia="ro-RO"/>
              </w:rPr>
              <w:t>mentionate</w:t>
            </w:r>
            <w:proofErr w:type="spellEnd"/>
            <w:r w:rsidRPr="008C12ED">
              <w:rPr>
                <w:rFonts w:ascii="Trebuchet MS" w:hAnsi="Trebuchet MS" w:cs="TrebuchetMS"/>
                <w:color w:val="1F497D" w:themeColor="text2"/>
                <w:sz w:val="22"/>
                <w:szCs w:val="22"/>
                <w:lang w:val="ro-RO" w:eastAsia="ro-RO"/>
              </w:rPr>
              <w:t xml:space="preserve"> in Ghidul </w:t>
            </w:r>
            <w:proofErr w:type="spellStart"/>
            <w:r w:rsidRPr="008C12ED">
              <w:rPr>
                <w:rFonts w:ascii="Trebuchet MS" w:hAnsi="Trebuchet MS" w:cs="TrebuchetMS"/>
                <w:color w:val="1F497D" w:themeColor="text2"/>
                <w:sz w:val="22"/>
                <w:szCs w:val="22"/>
                <w:lang w:val="ro-RO" w:eastAsia="ro-RO"/>
              </w:rPr>
              <w:t>Soliciatntului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Conditii</w:t>
            </w:r>
            <w:proofErr w:type="spellEnd"/>
            <w:r w:rsidRPr="008C12ED">
              <w:rPr>
                <w:rFonts w:ascii="Trebuchet MS" w:hAnsi="Trebuchet MS" w:cs="TrebuchetMS"/>
                <w:color w:val="1F497D" w:themeColor="text2"/>
                <w:sz w:val="22"/>
                <w:szCs w:val="22"/>
                <w:lang w:val="ro-RO" w:eastAsia="ro-RO"/>
              </w:rPr>
              <w:t xml:space="preserve"> Specifice.</w:t>
            </w:r>
          </w:p>
          <w:p w14:paraId="47944422" w14:textId="6471BA69" w:rsidR="00E96F95" w:rsidRPr="008C12ED" w:rsidRDefault="00E96F95" w:rsidP="00E96F95">
            <w:pPr>
              <w:autoSpaceDE w:val="0"/>
              <w:autoSpaceDN w:val="0"/>
              <w:adjustRightInd w:val="0"/>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 xml:space="preserve">Solicitantul si fiecare partener este legal constituit si are domeniul/domeniile de activitate </w:t>
            </w:r>
            <w:r w:rsidR="008C12ED" w:rsidRPr="008C12ED">
              <w:rPr>
                <w:rFonts w:ascii="Trebuchet MS" w:hAnsi="Trebuchet MS" w:cs="TrebuchetMS"/>
                <w:color w:val="1F497D" w:themeColor="text2"/>
                <w:sz w:val="22"/>
                <w:szCs w:val="22"/>
                <w:lang w:val="ro-RO" w:eastAsia="ro-RO"/>
              </w:rPr>
              <w:t>corespunzător</w:t>
            </w:r>
            <w:r w:rsidRPr="008C12ED">
              <w:rPr>
                <w:rFonts w:ascii="Trebuchet MS" w:hAnsi="Trebuchet MS" w:cs="TrebuchetMS"/>
                <w:color w:val="1F497D" w:themeColor="text2"/>
                <w:sz w:val="22"/>
                <w:szCs w:val="22"/>
                <w:lang w:val="ro-RO" w:eastAsia="ro-RO"/>
              </w:rPr>
              <w:t xml:space="preserve"> </w:t>
            </w:r>
            <w:r w:rsidR="008C12ED" w:rsidRPr="008C12ED">
              <w:rPr>
                <w:rFonts w:ascii="Trebuchet MS" w:hAnsi="Trebuchet MS" w:cs="TrebuchetMS"/>
                <w:color w:val="1F497D" w:themeColor="text2"/>
                <w:sz w:val="22"/>
                <w:szCs w:val="22"/>
                <w:lang w:val="ro-RO" w:eastAsia="ro-RO"/>
              </w:rPr>
              <w:t>activităților</w:t>
            </w:r>
            <w:r w:rsidRPr="008C12ED">
              <w:rPr>
                <w:rFonts w:ascii="Trebuchet MS" w:hAnsi="Trebuchet MS" w:cs="TrebuchetMS"/>
                <w:color w:val="1F497D" w:themeColor="text2"/>
                <w:sz w:val="22"/>
                <w:szCs w:val="22"/>
                <w:lang w:val="ro-RO" w:eastAsia="ro-RO"/>
              </w:rPr>
              <w:t xml:space="preserve"> pe care le va </w:t>
            </w:r>
            <w:r w:rsidR="008C12ED" w:rsidRPr="008C12ED">
              <w:rPr>
                <w:rFonts w:ascii="Trebuchet MS" w:hAnsi="Trebuchet MS" w:cs="TrebuchetMS"/>
                <w:color w:val="1F497D" w:themeColor="text2"/>
                <w:sz w:val="22"/>
                <w:szCs w:val="22"/>
                <w:lang w:val="ro-RO" w:eastAsia="ro-RO"/>
              </w:rPr>
              <w:t>desfășura</w:t>
            </w:r>
            <w:r w:rsidRPr="008C12ED">
              <w:rPr>
                <w:rFonts w:ascii="Trebuchet MS" w:hAnsi="Trebuchet MS" w:cs="TrebuchetMS"/>
                <w:color w:val="1F497D" w:themeColor="text2"/>
                <w:sz w:val="22"/>
                <w:szCs w:val="22"/>
                <w:lang w:val="ro-RO" w:eastAsia="ro-RO"/>
              </w:rPr>
              <w:t xml:space="preserve"> in proiect</w:t>
            </w:r>
          </w:p>
          <w:p w14:paraId="1E06B7CD" w14:textId="7A093BFC" w:rsidR="00E96F95" w:rsidRPr="008C12ED" w:rsidRDefault="00E96F95" w:rsidP="00E96F95">
            <w:pPr>
              <w:spacing w:line="276" w:lineRule="auto"/>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Este prezentată motivarea selectării și</w:t>
            </w:r>
          </w:p>
          <w:p w14:paraId="02C6048D" w14:textId="77777777" w:rsidR="00E96F95" w:rsidRPr="008C12ED" w:rsidRDefault="00E96F95" w:rsidP="00E96F95">
            <w:pPr>
              <w:spacing w:line="276" w:lineRule="auto"/>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rolul concret al fiecărui partener / fiecărui</w:t>
            </w:r>
          </w:p>
          <w:p w14:paraId="01A936DF" w14:textId="77777777" w:rsidR="00E96F95" w:rsidRPr="008C12ED" w:rsidRDefault="00E96F95" w:rsidP="00E96F95">
            <w:pPr>
              <w:spacing w:line="276" w:lineRule="auto"/>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tip de parteneri, daca este cazul .</w:t>
            </w:r>
          </w:p>
          <w:p w14:paraId="53AAAB7B" w14:textId="4F4F3DB0" w:rsidR="00E96F95" w:rsidRPr="008C12ED" w:rsidRDefault="00E96F95" w:rsidP="00E96F95">
            <w:pPr>
              <w:spacing w:line="276" w:lineRule="auto"/>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 xml:space="preserve">Fiecare dintre parteneri, acolo unde este cazul, este implicat în cel </w:t>
            </w:r>
            <w:proofErr w:type="spellStart"/>
            <w:r w:rsidRPr="008C12ED">
              <w:rPr>
                <w:rFonts w:ascii="Trebuchet MS" w:hAnsi="Trebuchet MS" w:cs="TrebuchetMS"/>
                <w:color w:val="1F497D" w:themeColor="text2"/>
                <w:sz w:val="22"/>
                <w:szCs w:val="22"/>
                <w:lang w:val="ro-RO" w:eastAsia="ro-RO"/>
              </w:rPr>
              <w:t>puţin</w:t>
            </w:r>
            <w:proofErr w:type="spellEnd"/>
            <w:r w:rsidRPr="008C12ED">
              <w:rPr>
                <w:rFonts w:ascii="Trebuchet MS" w:hAnsi="Trebuchet MS" w:cs="TrebuchetMS"/>
                <w:color w:val="1F497D" w:themeColor="text2"/>
                <w:sz w:val="22"/>
                <w:szCs w:val="22"/>
                <w:lang w:val="ro-RO" w:eastAsia="ro-RO"/>
              </w:rPr>
              <w:t xml:space="preserve"> o activitate relevantă (Prin activitate relevantă se înțelege acea activitate care contribuie în mod direct la atingerea indicatorilor </w:t>
            </w:r>
          </w:p>
          <w:p w14:paraId="406F2186" w14:textId="77777777" w:rsidR="008C12ED" w:rsidRPr="008C12ED" w:rsidRDefault="00E96F95" w:rsidP="008C12ED">
            <w:pPr>
              <w:spacing w:line="276" w:lineRule="auto"/>
              <w:jc w:val="both"/>
              <w:rPr>
                <w:rFonts w:ascii="Trebuchet MS" w:hAnsi="Trebuchet MS" w:cs="TrebuchetMS"/>
                <w:color w:val="1F497D" w:themeColor="text2"/>
                <w:sz w:val="22"/>
                <w:szCs w:val="22"/>
                <w:lang w:val="ro-RO" w:eastAsia="ro-RO"/>
              </w:rPr>
            </w:pPr>
            <w:r w:rsidRPr="008C12ED">
              <w:rPr>
                <w:rFonts w:ascii="Trebuchet MS" w:hAnsi="Trebuchet MS" w:cs="TrebuchetMS"/>
                <w:color w:val="1F497D" w:themeColor="text2"/>
                <w:sz w:val="22"/>
                <w:szCs w:val="22"/>
                <w:lang w:val="ro-RO" w:eastAsia="ro-RO"/>
              </w:rPr>
              <w:t xml:space="preserve">In cazul parteneriatului, partenerul trebuie să dispună de resurse necesare </w:t>
            </w:r>
            <w:proofErr w:type="spellStart"/>
            <w:r w:rsidRPr="008C12ED">
              <w:rPr>
                <w:rFonts w:ascii="Trebuchet MS" w:hAnsi="Trebuchet MS" w:cs="TrebuchetMS"/>
                <w:color w:val="1F497D" w:themeColor="text2"/>
                <w:sz w:val="22"/>
                <w:szCs w:val="22"/>
                <w:lang w:val="ro-RO" w:eastAsia="ro-RO"/>
              </w:rPr>
              <w:t>desfăşurării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activităţii</w:t>
            </w:r>
            <w:proofErr w:type="spellEnd"/>
            <w:r w:rsidRPr="008C12ED">
              <w:rPr>
                <w:rFonts w:ascii="Trebuchet MS" w:hAnsi="Trebuchet MS" w:cs="TrebuchetMS"/>
                <w:color w:val="1F497D" w:themeColor="text2"/>
                <w:sz w:val="22"/>
                <w:szCs w:val="22"/>
                <w:lang w:val="ro-RO" w:eastAsia="ro-RO"/>
              </w:rPr>
              <w:t xml:space="preserve"> din proiect pentru care este autorizat. În această </w:t>
            </w:r>
            <w:proofErr w:type="spellStart"/>
            <w:r w:rsidRPr="008C12ED">
              <w:rPr>
                <w:rFonts w:ascii="Trebuchet MS" w:hAnsi="Trebuchet MS" w:cs="TrebuchetMS"/>
                <w:color w:val="1F497D" w:themeColor="text2"/>
                <w:sz w:val="22"/>
                <w:szCs w:val="22"/>
                <w:lang w:val="ro-RO" w:eastAsia="ro-RO"/>
              </w:rPr>
              <w:t>situaţie</w:t>
            </w:r>
            <w:proofErr w:type="spellEnd"/>
            <w:r w:rsidRPr="008C12ED">
              <w:rPr>
                <w:rFonts w:ascii="Trebuchet MS" w:hAnsi="Trebuchet MS" w:cs="TrebuchetMS"/>
                <w:color w:val="1F497D" w:themeColor="text2"/>
                <w:sz w:val="22"/>
                <w:szCs w:val="22"/>
                <w:lang w:val="ro-RO" w:eastAsia="ro-RO"/>
              </w:rPr>
              <w:t xml:space="preserve">, solicitantul nu are voie să subcontracteze </w:t>
            </w:r>
            <w:proofErr w:type="spellStart"/>
            <w:r w:rsidRPr="008C12ED">
              <w:rPr>
                <w:rFonts w:ascii="Trebuchet MS" w:hAnsi="Trebuchet MS" w:cs="TrebuchetMS"/>
                <w:color w:val="1F497D" w:themeColor="text2"/>
                <w:sz w:val="22"/>
                <w:szCs w:val="22"/>
                <w:lang w:val="ro-RO" w:eastAsia="ro-RO"/>
              </w:rPr>
              <w:t>activităţi</w:t>
            </w:r>
            <w:proofErr w:type="spellEnd"/>
            <w:r w:rsidRPr="008C12ED">
              <w:rPr>
                <w:rFonts w:ascii="Trebuchet MS" w:hAnsi="Trebuchet MS" w:cs="TrebuchetMS"/>
                <w:color w:val="1F497D" w:themeColor="text2"/>
                <w:sz w:val="22"/>
                <w:szCs w:val="22"/>
                <w:lang w:val="ro-RO" w:eastAsia="ro-RO"/>
              </w:rPr>
              <w:t xml:space="preserve"> pe care le prestează membrii parteneriatului.</w:t>
            </w:r>
          </w:p>
          <w:p w14:paraId="36768196" w14:textId="77777777" w:rsidR="00E96F95" w:rsidRPr="008C12ED" w:rsidRDefault="00E96F95" w:rsidP="008C12ED">
            <w:pPr>
              <w:spacing w:line="276" w:lineRule="auto"/>
              <w:jc w:val="both"/>
              <w:rPr>
                <w:rFonts w:ascii="Trebuchet MS" w:hAnsi="Trebuchet MS" w:cs="TrebuchetMS"/>
                <w:color w:val="1F497D" w:themeColor="text2"/>
                <w:sz w:val="22"/>
                <w:szCs w:val="22"/>
                <w:lang w:val="ro-RO" w:eastAsia="ro-RO"/>
              </w:rPr>
            </w:pPr>
            <w:proofErr w:type="spellStart"/>
            <w:r w:rsidRPr="008C12ED">
              <w:rPr>
                <w:rFonts w:ascii="Trebuchet MS" w:hAnsi="Trebuchet MS" w:cs="TrebuchetMS"/>
                <w:color w:val="1F497D" w:themeColor="text2"/>
                <w:sz w:val="22"/>
                <w:szCs w:val="22"/>
                <w:lang w:val="ro-RO" w:eastAsia="ro-RO"/>
              </w:rPr>
              <w:t>Activităţile</w:t>
            </w:r>
            <w:proofErr w:type="spellEnd"/>
            <w:r w:rsidRPr="008C12ED">
              <w:rPr>
                <w:rFonts w:ascii="Trebuchet MS" w:hAnsi="Trebuchet MS" w:cs="TrebuchetMS"/>
                <w:color w:val="1F497D" w:themeColor="text2"/>
                <w:sz w:val="22"/>
                <w:szCs w:val="22"/>
                <w:lang w:val="ro-RO" w:eastAsia="ro-RO"/>
              </w:rPr>
              <w:t xml:space="preserve"> de </w:t>
            </w:r>
            <w:proofErr w:type="spellStart"/>
            <w:r w:rsidRPr="008C12ED">
              <w:rPr>
                <w:rFonts w:ascii="Trebuchet MS" w:hAnsi="Trebuchet MS" w:cs="TrebuchetMS"/>
                <w:color w:val="1F497D" w:themeColor="text2"/>
                <w:sz w:val="22"/>
                <w:szCs w:val="22"/>
                <w:lang w:val="ro-RO" w:eastAsia="ro-RO"/>
              </w:rPr>
              <w:t>subcontractare</w:t>
            </w:r>
            <w:proofErr w:type="spellEnd"/>
            <w:r w:rsidRPr="008C12ED">
              <w:rPr>
                <w:rFonts w:ascii="Trebuchet MS" w:hAnsi="Trebuchet MS" w:cs="TrebuchetMS"/>
                <w:color w:val="1F497D" w:themeColor="text2"/>
                <w:sz w:val="22"/>
                <w:szCs w:val="22"/>
                <w:lang w:val="ro-RO" w:eastAsia="ro-RO"/>
              </w:rPr>
              <w:t xml:space="preserve"> se realizează numai de către solicitantul de </w:t>
            </w:r>
            <w:proofErr w:type="spellStart"/>
            <w:r w:rsidRPr="008C12ED">
              <w:rPr>
                <w:rFonts w:ascii="Trebuchet MS" w:hAnsi="Trebuchet MS" w:cs="TrebuchetMS"/>
                <w:color w:val="1F497D" w:themeColor="text2"/>
                <w:sz w:val="22"/>
                <w:szCs w:val="22"/>
                <w:lang w:val="ro-RO" w:eastAsia="ro-RO"/>
              </w:rPr>
              <w:t>finanţare</w:t>
            </w:r>
            <w:proofErr w:type="spellEnd"/>
            <w:r w:rsidRPr="008C12ED">
              <w:rPr>
                <w:rFonts w:ascii="Trebuchet MS" w:hAnsi="Trebuchet MS" w:cs="TrebuchetMS"/>
                <w:color w:val="1F497D" w:themeColor="text2"/>
                <w:sz w:val="22"/>
                <w:szCs w:val="22"/>
                <w:lang w:val="ro-RO" w:eastAsia="ro-RO"/>
              </w:rPr>
              <w:t xml:space="preserve">, nu </w:t>
            </w:r>
            <w:proofErr w:type="spellStart"/>
            <w:r w:rsidRPr="008C12ED">
              <w:rPr>
                <w:rFonts w:ascii="Trebuchet MS" w:hAnsi="Trebuchet MS" w:cs="TrebuchetMS"/>
                <w:color w:val="1F497D" w:themeColor="text2"/>
                <w:sz w:val="22"/>
                <w:szCs w:val="22"/>
                <w:lang w:val="ro-RO" w:eastAsia="ro-RO"/>
              </w:rPr>
              <w:t>şi</w:t>
            </w:r>
            <w:proofErr w:type="spellEnd"/>
            <w:r w:rsidRPr="008C12ED">
              <w:rPr>
                <w:rFonts w:ascii="Trebuchet MS" w:hAnsi="Trebuchet MS" w:cs="TrebuchetMS"/>
                <w:color w:val="1F497D" w:themeColor="text2"/>
                <w:sz w:val="22"/>
                <w:szCs w:val="22"/>
                <w:lang w:val="ro-RO" w:eastAsia="ro-RO"/>
              </w:rPr>
              <w:t xml:space="preserve"> de </w:t>
            </w:r>
            <w:proofErr w:type="spellStart"/>
            <w:r w:rsidRPr="008C12ED">
              <w:rPr>
                <w:rFonts w:ascii="Trebuchet MS" w:hAnsi="Trebuchet MS" w:cs="TrebuchetMS"/>
                <w:color w:val="1F497D" w:themeColor="text2"/>
                <w:sz w:val="22"/>
                <w:szCs w:val="22"/>
                <w:lang w:val="ro-RO" w:eastAsia="ro-RO"/>
              </w:rPr>
              <w:t>partenerul</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acestuia</w:t>
            </w:r>
            <w:proofErr w:type="spellEnd"/>
          </w:p>
          <w:p w14:paraId="7B5617ED" w14:textId="77777777" w:rsidR="008C12ED" w:rsidRPr="008C12ED" w:rsidRDefault="008C12ED" w:rsidP="008C12ED">
            <w:pPr>
              <w:rPr>
                <w:rFonts w:ascii="Trebuchet MS" w:hAnsi="Trebuchet MS" w:cs="TrebuchetMS"/>
                <w:color w:val="1F497D" w:themeColor="text2"/>
                <w:sz w:val="22"/>
                <w:szCs w:val="22"/>
                <w:lang w:val="ro-RO" w:eastAsia="ro-RO"/>
              </w:rPr>
            </w:pPr>
            <w:proofErr w:type="spellStart"/>
            <w:r w:rsidRPr="008C12ED">
              <w:rPr>
                <w:rFonts w:ascii="Trebuchet MS" w:hAnsi="Trebuchet MS" w:cs="TrebuchetMS"/>
                <w:color w:val="1F497D" w:themeColor="text2"/>
                <w:sz w:val="22"/>
                <w:szCs w:val="22"/>
                <w:lang w:val="ro-RO" w:eastAsia="ro-RO"/>
              </w:rPr>
              <w:t>Selecția</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partenerului</w:t>
            </w:r>
            <w:proofErr w:type="spellEnd"/>
            <w:r w:rsidRPr="008C12ED">
              <w:rPr>
                <w:rFonts w:ascii="Trebuchet MS" w:hAnsi="Trebuchet MS" w:cs="TrebuchetMS"/>
                <w:color w:val="1F497D" w:themeColor="text2"/>
                <w:sz w:val="22"/>
                <w:szCs w:val="22"/>
                <w:lang w:val="ro-RO" w:eastAsia="ro-RO"/>
              </w:rPr>
              <w:t>/</w:t>
            </w:r>
            <w:proofErr w:type="spellStart"/>
            <w:r w:rsidRPr="008C12ED">
              <w:rPr>
                <w:rFonts w:ascii="Trebuchet MS" w:hAnsi="Trebuchet MS" w:cs="TrebuchetMS"/>
                <w:color w:val="1F497D" w:themeColor="text2"/>
                <w:sz w:val="22"/>
                <w:szCs w:val="22"/>
                <w:lang w:val="ro-RO" w:eastAsia="ro-RO"/>
              </w:rPr>
              <w:t>partenerilor</w:t>
            </w:r>
            <w:proofErr w:type="spellEnd"/>
            <w:r w:rsidRPr="008C12ED">
              <w:rPr>
                <w:rFonts w:ascii="Trebuchet MS" w:hAnsi="Trebuchet MS" w:cs="TrebuchetMS"/>
                <w:color w:val="1F497D" w:themeColor="text2"/>
                <w:sz w:val="22"/>
                <w:szCs w:val="22"/>
                <w:lang w:val="ro-RO" w:eastAsia="ro-RO"/>
              </w:rPr>
              <w:t xml:space="preserve"> s-a </w:t>
            </w:r>
            <w:proofErr w:type="spellStart"/>
            <w:r w:rsidRPr="008C12ED">
              <w:rPr>
                <w:rFonts w:ascii="Trebuchet MS" w:hAnsi="Trebuchet MS" w:cs="TrebuchetMS"/>
                <w:color w:val="1F497D" w:themeColor="text2"/>
                <w:sz w:val="22"/>
                <w:szCs w:val="22"/>
                <w:lang w:val="ro-RO" w:eastAsia="ro-RO"/>
              </w:rPr>
              <w:t>realizat</w:t>
            </w:r>
            <w:proofErr w:type="spellEnd"/>
            <w:r w:rsidRPr="008C12ED">
              <w:rPr>
                <w:rFonts w:ascii="Trebuchet MS" w:hAnsi="Trebuchet MS" w:cs="TrebuchetMS"/>
                <w:color w:val="1F497D" w:themeColor="text2"/>
                <w:sz w:val="22"/>
                <w:szCs w:val="22"/>
                <w:lang w:val="ro-RO" w:eastAsia="ro-RO"/>
              </w:rPr>
              <w:t xml:space="preserve"> cu </w:t>
            </w:r>
            <w:proofErr w:type="spellStart"/>
            <w:r w:rsidRPr="008C12ED">
              <w:rPr>
                <w:rFonts w:ascii="Trebuchet MS" w:hAnsi="Trebuchet MS" w:cs="TrebuchetMS"/>
                <w:color w:val="1F497D" w:themeColor="text2"/>
                <w:sz w:val="22"/>
                <w:szCs w:val="22"/>
                <w:lang w:val="ro-RO" w:eastAsia="ro-RO"/>
              </w:rPr>
              <w:t>respectarea</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legislației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europene</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și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naționale</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și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în</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conformitate</w:t>
            </w:r>
            <w:proofErr w:type="spellEnd"/>
            <w:r w:rsidRPr="008C12ED">
              <w:rPr>
                <w:rFonts w:ascii="Trebuchet MS" w:hAnsi="Trebuchet MS" w:cs="TrebuchetMS"/>
                <w:color w:val="1F497D" w:themeColor="text2"/>
                <w:sz w:val="22"/>
                <w:szCs w:val="22"/>
                <w:lang w:val="ro-RO" w:eastAsia="ro-RO"/>
              </w:rPr>
              <w:t xml:space="preserve"> cu </w:t>
            </w:r>
            <w:proofErr w:type="spellStart"/>
            <w:r w:rsidRPr="008C12ED">
              <w:rPr>
                <w:rFonts w:ascii="Trebuchet MS" w:hAnsi="Trebuchet MS" w:cs="TrebuchetMS"/>
                <w:color w:val="1F497D" w:themeColor="text2"/>
                <w:sz w:val="22"/>
                <w:szCs w:val="22"/>
                <w:lang w:val="ro-RO" w:eastAsia="ro-RO"/>
              </w:rPr>
              <w:t>prevederile</w:t>
            </w:r>
            <w:proofErr w:type="spellEnd"/>
            <w:r w:rsidRPr="008C12ED">
              <w:rPr>
                <w:rFonts w:ascii="Trebuchet MS" w:hAnsi="Trebuchet MS" w:cs="TrebuchetMS"/>
                <w:color w:val="1F497D" w:themeColor="text2"/>
                <w:sz w:val="22"/>
                <w:szCs w:val="22"/>
                <w:lang w:val="ro-RO" w:eastAsia="ro-RO"/>
              </w:rPr>
              <w:t xml:space="preserve"> din </w:t>
            </w:r>
            <w:proofErr w:type="spellStart"/>
            <w:r w:rsidRPr="008C12ED">
              <w:rPr>
                <w:rFonts w:ascii="Trebuchet MS" w:hAnsi="Trebuchet MS" w:cs="TrebuchetMS"/>
                <w:color w:val="1F497D" w:themeColor="text2"/>
                <w:sz w:val="22"/>
                <w:szCs w:val="22"/>
                <w:lang w:val="ro-RO" w:eastAsia="ro-RO"/>
              </w:rPr>
              <w:t>Orientãri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privind</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accesarea</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finanțãrilor</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în</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cadrul</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Programului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lastRenderedPageBreak/>
              <w:t>Operațional</w:t>
            </w:r>
            <w:proofErr w:type="spellEnd"/>
            <w:r w:rsidRPr="008C12ED">
              <w:rPr>
                <w:rFonts w:ascii="Trebuchet MS" w:hAnsi="Trebuchet MS" w:cs="TrebuchetMS"/>
                <w:color w:val="1F497D" w:themeColor="text2"/>
                <w:sz w:val="22"/>
                <w:szCs w:val="22"/>
                <w:lang w:val="ro-RO" w:eastAsia="ro-RO"/>
              </w:rPr>
              <w:t xml:space="preserve"> Capital </w:t>
            </w:r>
            <w:proofErr w:type="spellStart"/>
            <w:r w:rsidRPr="008C12ED">
              <w:rPr>
                <w:rFonts w:ascii="Trebuchet MS" w:hAnsi="Trebuchet MS" w:cs="TrebuchetMS"/>
                <w:color w:val="1F497D" w:themeColor="text2"/>
                <w:sz w:val="22"/>
                <w:szCs w:val="22"/>
                <w:lang w:val="ro-RO" w:eastAsia="ro-RO"/>
              </w:rPr>
              <w:t>Uman</w:t>
            </w:r>
            <w:proofErr w:type="spellEnd"/>
            <w:r w:rsidRPr="008C12ED">
              <w:rPr>
                <w:rFonts w:ascii="Trebuchet MS" w:hAnsi="Trebuchet MS" w:cs="TrebuchetMS"/>
                <w:color w:val="1F497D" w:themeColor="text2"/>
                <w:sz w:val="22"/>
                <w:szCs w:val="22"/>
                <w:lang w:val="ro-RO" w:eastAsia="ro-RO"/>
              </w:rPr>
              <w:t xml:space="preserve"> 2014-2020 cu </w:t>
            </w:r>
            <w:proofErr w:type="spellStart"/>
            <w:r w:rsidRPr="008C12ED">
              <w:rPr>
                <w:rFonts w:ascii="Trebuchet MS" w:hAnsi="Trebuchet MS" w:cs="TrebuchetMS"/>
                <w:color w:val="1F497D" w:themeColor="text2"/>
                <w:sz w:val="22"/>
                <w:szCs w:val="22"/>
                <w:lang w:val="ro-RO" w:eastAsia="ro-RO"/>
              </w:rPr>
              <w:t>modificarile</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si</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completarile</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ulterioare</w:t>
            </w:r>
            <w:proofErr w:type="spellEnd"/>
          </w:p>
          <w:p w14:paraId="5869425E" w14:textId="52653633" w:rsidR="008C12ED" w:rsidRPr="008C12ED" w:rsidRDefault="008C12ED" w:rsidP="008C12ED">
            <w:pPr>
              <w:rPr>
                <w:rFonts w:ascii="Trebuchet MS" w:hAnsi="Trebuchet MS" w:cs="TrebuchetMS"/>
                <w:color w:val="1F497D" w:themeColor="text2"/>
                <w:sz w:val="22"/>
                <w:szCs w:val="22"/>
                <w:lang w:val="ro-RO" w:eastAsia="ro-RO"/>
              </w:rPr>
            </w:pPr>
            <w:proofErr w:type="spellStart"/>
            <w:r w:rsidRPr="008C12ED">
              <w:rPr>
                <w:rFonts w:ascii="Trebuchet MS" w:hAnsi="Trebuchet MS" w:cs="TrebuchetMS"/>
                <w:color w:val="1F497D" w:themeColor="text2"/>
                <w:sz w:val="22"/>
                <w:szCs w:val="22"/>
                <w:lang w:val="ro-RO" w:eastAsia="ro-RO"/>
              </w:rPr>
              <w:t>Parteneriatul</w:t>
            </w:r>
            <w:proofErr w:type="spellEnd"/>
            <w:r w:rsidRPr="008C12ED">
              <w:rPr>
                <w:rFonts w:ascii="Trebuchet MS" w:hAnsi="Trebuchet MS" w:cs="TrebuchetMS"/>
                <w:color w:val="1F497D" w:themeColor="text2"/>
                <w:sz w:val="22"/>
                <w:szCs w:val="22"/>
                <w:lang w:val="ro-RO" w:eastAsia="ro-RO"/>
              </w:rPr>
              <w:t xml:space="preserve"> </w:t>
            </w:r>
            <w:proofErr w:type="spellStart"/>
            <w:r w:rsidRPr="008C12ED">
              <w:rPr>
                <w:rFonts w:ascii="Trebuchet MS" w:hAnsi="Trebuchet MS" w:cs="TrebuchetMS"/>
                <w:color w:val="1F497D" w:themeColor="text2"/>
                <w:sz w:val="22"/>
                <w:szCs w:val="22"/>
                <w:lang w:val="ro-RO" w:eastAsia="ro-RO"/>
              </w:rPr>
              <w:t>demonstrează</w:t>
            </w:r>
            <w:proofErr w:type="spellEnd"/>
            <w:r w:rsidRPr="008C12ED">
              <w:rPr>
                <w:rFonts w:ascii="Trebuchet MS" w:hAnsi="Trebuchet MS" w:cs="TrebuchetMS"/>
                <w:color w:val="1F497D" w:themeColor="text2"/>
                <w:sz w:val="22"/>
                <w:szCs w:val="22"/>
                <w:lang w:val="ro-RO" w:eastAsia="ro-RO"/>
              </w:rPr>
              <w:t xml:space="preserve"> capacitate </w:t>
            </w:r>
            <w:proofErr w:type="spellStart"/>
            <w:r w:rsidRPr="008C12ED">
              <w:rPr>
                <w:rFonts w:ascii="Trebuchet MS" w:hAnsi="Trebuchet MS" w:cs="TrebuchetMS"/>
                <w:color w:val="1F497D" w:themeColor="text2"/>
                <w:sz w:val="22"/>
                <w:szCs w:val="22"/>
                <w:lang w:val="ro-RO" w:eastAsia="ro-RO"/>
              </w:rPr>
              <w:t>financiară</w:t>
            </w:r>
            <w:proofErr w:type="spellEnd"/>
            <w:r w:rsidRPr="008C12ED">
              <w:rPr>
                <w:rFonts w:ascii="Trebuchet MS" w:hAnsi="Trebuchet MS" w:cs="TrebuchetMS"/>
                <w:color w:val="1F497D" w:themeColor="text2"/>
                <w:sz w:val="22"/>
                <w:szCs w:val="22"/>
                <w:lang w:val="ro-RO" w:eastAsia="ro-RO"/>
              </w:rPr>
              <w:t xml:space="preserve"> - se va avea în vedere capitolul relevant (capitolul 4.1) din documentul Orientări privind accesarea finanțărilor în cadrul POCU 2014-2020, cu modificările și completările ulterioare</w:t>
            </w:r>
          </w:p>
        </w:tc>
      </w:tr>
      <w:tr w:rsidR="00BC3FF4" w:rsidRPr="00BC3FF4" w14:paraId="778DD609" w14:textId="77777777" w:rsidTr="00172B35">
        <w:tc>
          <w:tcPr>
            <w:tcW w:w="3393" w:type="pct"/>
            <w:gridSpan w:val="3"/>
            <w:vAlign w:val="center"/>
          </w:tcPr>
          <w:p w14:paraId="56498D3D" w14:textId="5B8A134F"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b/>
                <w:color w:val="1F497D" w:themeColor="text2"/>
                <w:sz w:val="22"/>
                <w:szCs w:val="22"/>
                <w:lang w:val="ro-RO"/>
              </w:rPr>
            </w:pPr>
            <w:r w:rsidRPr="00BC3FF4">
              <w:rPr>
                <w:rFonts w:ascii="Trebuchet MS" w:hAnsi="Trebuchet MS" w:cs="Arial"/>
                <w:b/>
                <w:i/>
                <w:color w:val="1F497D" w:themeColor="text2"/>
                <w:sz w:val="22"/>
                <w:szCs w:val="22"/>
                <w:lang w:val="ro-RO"/>
              </w:rPr>
              <w:lastRenderedPageBreak/>
              <w:t xml:space="preserve">Eligibilitatea proiectului </w:t>
            </w:r>
          </w:p>
        </w:tc>
        <w:tc>
          <w:tcPr>
            <w:tcW w:w="1607" w:type="pct"/>
          </w:tcPr>
          <w:p w14:paraId="5EBC441C"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b/>
                <w:i/>
                <w:color w:val="1F497D" w:themeColor="text2"/>
                <w:sz w:val="22"/>
                <w:szCs w:val="22"/>
                <w:lang w:val="ro-RO"/>
              </w:rPr>
            </w:pPr>
          </w:p>
        </w:tc>
      </w:tr>
      <w:tr w:rsidR="00BC3FF4" w:rsidRPr="00BC3FF4" w14:paraId="0410E5F4" w14:textId="77777777" w:rsidTr="00172B35">
        <w:tc>
          <w:tcPr>
            <w:tcW w:w="253" w:type="pct"/>
            <w:vAlign w:val="center"/>
          </w:tcPr>
          <w:p w14:paraId="17591EBE" w14:textId="77777777" w:rsidR="00D32343" w:rsidRPr="00BC3FF4" w:rsidRDefault="00E74527"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4</w:t>
            </w:r>
          </w:p>
        </w:tc>
        <w:tc>
          <w:tcPr>
            <w:tcW w:w="1464" w:type="pct"/>
            <w:vAlign w:val="center"/>
          </w:tcPr>
          <w:p w14:paraId="50FD2215" w14:textId="77777777" w:rsidR="00D32343" w:rsidRPr="00BC3FF4" w:rsidRDefault="00D32343" w:rsidP="00172B35">
            <w:pPr>
              <w:spacing w:line="276" w:lineRule="auto"/>
              <w:jc w:val="both"/>
              <w:rPr>
                <w:rFonts w:ascii="Trebuchet MS" w:hAnsi="Trebuchet MS" w:cs="Arial"/>
                <w:b/>
                <w:color w:val="1F497D" w:themeColor="text2"/>
                <w:sz w:val="22"/>
                <w:szCs w:val="22"/>
                <w:lang w:val="ro-RO"/>
              </w:rPr>
            </w:pPr>
            <w:r w:rsidRPr="00BC3FF4">
              <w:rPr>
                <w:rFonts w:ascii="Trebuchet MS" w:hAnsi="Trebuchet MS" w:cs="Arial"/>
                <w:color w:val="1F497D" w:themeColor="text2"/>
                <w:sz w:val="22"/>
                <w:szCs w:val="22"/>
                <w:lang w:val="ro-RO"/>
              </w:rPr>
              <w:t>Proiectul propus spre finanțare (</w:t>
            </w:r>
            <w:r w:rsidR="005C2D54" w:rsidRPr="00BC3FF4">
              <w:rPr>
                <w:rFonts w:ascii="Trebuchet MS" w:hAnsi="Trebuchet MS" w:cs="Arial"/>
                <w:color w:val="1F497D" w:themeColor="text2"/>
                <w:sz w:val="22"/>
                <w:szCs w:val="22"/>
                <w:lang w:val="ro-RO"/>
              </w:rPr>
              <w:t>activitățile</w:t>
            </w:r>
            <w:r w:rsidRPr="00BC3FF4">
              <w:rPr>
                <w:rFonts w:ascii="Trebuchet MS" w:hAnsi="Trebuchet MS" w:cs="Arial"/>
                <w:color w:val="1F497D" w:themeColor="text2"/>
                <w:sz w:val="22"/>
                <w:szCs w:val="22"/>
                <w:lang w:val="ro-RO"/>
              </w:rPr>
              <w:t xml:space="preserve"> proiectului, cu </w:t>
            </w:r>
            <w:r w:rsidR="005C2D54" w:rsidRPr="00BC3FF4">
              <w:rPr>
                <w:rFonts w:ascii="Trebuchet MS" w:hAnsi="Trebuchet MS" w:cs="Arial"/>
                <w:color w:val="1F497D" w:themeColor="text2"/>
                <w:sz w:val="22"/>
                <w:szCs w:val="22"/>
                <w:lang w:val="ro-RO"/>
              </w:rPr>
              <w:t>aceleași</w:t>
            </w:r>
            <w:r w:rsidRPr="00BC3FF4">
              <w:rPr>
                <w:rFonts w:ascii="Trebuchet MS" w:hAnsi="Trebuchet MS" w:cs="Arial"/>
                <w:color w:val="1F497D" w:themeColor="text2"/>
                <w:sz w:val="22"/>
                <w:szCs w:val="22"/>
                <w:lang w:val="ro-RO"/>
              </w:rPr>
              <w:t xml:space="preserve"> rezultate, pentru </w:t>
            </w:r>
            <w:r w:rsidR="005C2D54" w:rsidRPr="00BC3FF4">
              <w:rPr>
                <w:rFonts w:ascii="Trebuchet MS" w:hAnsi="Trebuchet MS" w:cs="Arial"/>
                <w:color w:val="1F497D" w:themeColor="text2"/>
                <w:sz w:val="22"/>
                <w:szCs w:val="22"/>
                <w:lang w:val="ro-RO"/>
              </w:rPr>
              <w:t>aceiași</w:t>
            </w:r>
            <w:r w:rsidRPr="00BC3FF4">
              <w:rPr>
                <w:rFonts w:ascii="Trebuchet MS" w:hAnsi="Trebuchet MS" w:cs="Arial"/>
                <w:color w:val="1F497D" w:themeColor="text2"/>
                <w:sz w:val="22"/>
                <w:szCs w:val="22"/>
                <w:lang w:val="ro-RO"/>
              </w:rPr>
              <w:t xml:space="preserve"> membri ai grupului </w:t>
            </w:r>
            <w:r w:rsidR="005C2D54" w:rsidRPr="00BC3FF4">
              <w:rPr>
                <w:rFonts w:ascii="Trebuchet MS" w:hAnsi="Trebuchet MS" w:cs="Arial"/>
                <w:color w:val="1F497D" w:themeColor="text2"/>
                <w:sz w:val="22"/>
                <w:szCs w:val="22"/>
                <w:lang w:val="ro-RO"/>
              </w:rPr>
              <w:t>țintă</w:t>
            </w:r>
            <w:r w:rsidRPr="00BC3FF4">
              <w:rPr>
                <w:rFonts w:ascii="Trebuchet MS" w:hAnsi="Trebuchet MS" w:cs="Arial"/>
                <w:color w:val="1F497D" w:themeColor="text2"/>
                <w:sz w:val="22"/>
                <w:szCs w:val="22"/>
                <w:lang w:val="ro-RO"/>
              </w:rPr>
              <w:t>) a mai beneficiat de sprijin financiar din fonduri nerambursabile (</w:t>
            </w:r>
            <w:r w:rsidR="005C2D54" w:rsidRPr="00BC3FF4">
              <w:rPr>
                <w:rFonts w:ascii="Trebuchet MS" w:hAnsi="Trebuchet MS" w:cs="Arial"/>
                <w:color w:val="1F497D" w:themeColor="text2"/>
                <w:sz w:val="22"/>
                <w:szCs w:val="22"/>
                <w:lang w:val="ro-RO"/>
              </w:rPr>
              <w:t>dublă</w:t>
            </w:r>
            <w:r w:rsidRPr="00BC3FF4">
              <w:rPr>
                <w:rFonts w:ascii="Trebuchet MS" w:hAnsi="Trebuchet MS" w:cs="Arial"/>
                <w:color w:val="1F497D" w:themeColor="text2"/>
                <w:sz w:val="22"/>
                <w:szCs w:val="22"/>
                <w:lang w:val="ro-RO"/>
              </w:rPr>
              <w:t xml:space="preserve"> finanțare)?</w:t>
            </w:r>
            <w:r w:rsidRPr="00BC3FF4">
              <w:rPr>
                <w:rStyle w:val="Referinnotdesubsol"/>
                <w:rFonts w:ascii="Trebuchet MS" w:hAnsi="Trebuchet MS" w:cs="Arial"/>
                <w:color w:val="1F497D" w:themeColor="text2"/>
                <w:sz w:val="22"/>
                <w:szCs w:val="22"/>
                <w:lang w:val="ro-RO"/>
              </w:rPr>
              <w:footnoteReference w:id="1"/>
            </w:r>
            <w:r w:rsidRPr="00BC3FF4">
              <w:rPr>
                <w:rFonts w:ascii="Trebuchet MS" w:hAnsi="Trebuchet MS" w:cs="Arial"/>
                <w:b/>
                <w:color w:val="1F497D" w:themeColor="text2"/>
                <w:sz w:val="22"/>
                <w:szCs w:val="22"/>
                <w:lang w:val="ro-RO"/>
              </w:rPr>
              <w:t xml:space="preserve"> </w:t>
            </w:r>
          </w:p>
          <w:p w14:paraId="1A116F46" w14:textId="77777777" w:rsidR="003243C0" w:rsidRPr="00BC3FF4" w:rsidRDefault="003243C0" w:rsidP="00172B35">
            <w:pPr>
              <w:spacing w:line="276" w:lineRule="auto"/>
              <w:jc w:val="both"/>
              <w:rPr>
                <w:rFonts w:ascii="Trebuchet MS" w:hAnsi="Trebuchet MS" w:cs="Arial"/>
                <w:i/>
                <w:color w:val="1F497D" w:themeColor="text2"/>
                <w:sz w:val="22"/>
                <w:szCs w:val="22"/>
                <w:lang w:val="ro-RO"/>
              </w:rPr>
            </w:pPr>
          </w:p>
        </w:tc>
        <w:tc>
          <w:tcPr>
            <w:tcW w:w="1676" w:type="pct"/>
            <w:vAlign w:val="center"/>
          </w:tcPr>
          <w:p w14:paraId="29E69CA2" w14:textId="77777777" w:rsidR="00D32343" w:rsidRPr="00BC3FF4" w:rsidRDefault="00D32343" w:rsidP="00F8130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Se </w:t>
            </w:r>
            <w:r w:rsidR="005C2D54" w:rsidRPr="00BC3FF4">
              <w:rPr>
                <w:rFonts w:ascii="Trebuchet MS" w:hAnsi="Trebuchet MS" w:cs="Arial"/>
                <w:color w:val="1F497D" w:themeColor="text2"/>
                <w:sz w:val="22"/>
                <w:szCs w:val="22"/>
                <w:lang w:val="ro-RO"/>
              </w:rPr>
              <w:t>verifică</w:t>
            </w:r>
            <w:r w:rsidRPr="00BC3FF4">
              <w:rPr>
                <w:rFonts w:ascii="Trebuchet MS" w:hAnsi="Trebuchet MS" w:cs="Arial"/>
                <w:color w:val="1F497D" w:themeColor="text2"/>
                <w:sz w:val="22"/>
                <w:szCs w:val="22"/>
                <w:lang w:val="ro-RO"/>
              </w:rPr>
              <w:t xml:space="preserve"> </w:t>
            </w:r>
            <w:r w:rsidR="005C2D54" w:rsidRPr="00BC3FF4">
              <w:rPr>
                <w:rFonts w:ascii="Trebuchet MS" w:hAnsi="Trebuchet MS" w:cs="Arial"/>
                <w:color w:val="1F497D" w:themeColor="text2"/>
                <w:sz w:val="22"/>
                <w:szCs w:val="22"/>
                <w:lang w:val="ro-RO"/>
              </w:rPr>
              <w:t>dacă</w:t>
            </w:r>
            <w:r w:rsidRPr="00BC3FF4">
              <w:rPr>
                <w:rFonts w:ascii="Trebuchet MS" w:hAnsi="Trebuchet MS" w:cs="Arial"/>
                <w:color w:val="1F497D" w:themeColor="text2"/>
                <w:sz w:val="22"/>
                <w:szCs w:val="22"/>
                <w:lang w:val="ro-RO"/>
              </w:rPr>
              <w:t xml:space="preserve"> solicitantul a bifat NU în cererea de </w:t>
            </w:r>
            <w:r w:rsidR="005C2D54" w:rsidRPr="00BC3FF4">
              <w:rPr>
                <w:rFonts w:ascii="Trebuchet MS" w:hAnsi="Trebuchet MS" w:cs="Arial"/>
                <w:color w:val="1F497D" w:themeColor="text2"/>
                <w:sz w:val="22"/>
                <w:szCs w:val="22"/>
                <w:lang w:val="ro-RO"/>
              </w:rPr>
              <w:t>finanțare</w:t>
            </w:r>
            <w:r w:rsidRPr="00BC3FF4">
              <w:rPr>
                <w:rFonts w:ascii="Trebuchet MS" w:hAnsi="Trebuchet MS" w:cs="Arial"/>
                <w:color w:val="1F497D" w:themeColor="text2"/>
                <w:sz w:val="22"/>
                <w:szCs w:val="22"/>
                <w:lang w:val="ro-RO"/>
              </w:rPr>
              <w:t xml:space="preserve">. </w:t>
            </w:r>
          </w:p>
        </w:tc>
        <w:tc>
          <w:tcPr>
            <w:tcW w:w="1607" w:type="pct"/>
          </w:tcPr>
          <w:p w14:paraId="0F13C247" w14:textId="1B9B6DFB" w:rsidR="003243C0" w:rsidRPr="00BC3FF4" w:rsidRDefault="00BF4B7E" w:rsidP="00F57B02">
            <w:pPr>
              <w:spacing w:line="276" w:lineRule="auto"/>
              <w:ind w:left="10"/>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 xml:space="preserve">Se verifică dacă solicitantul a declarat în Declarația privind evitarea dublei finanțări că proiectul propus spre finanțare (activitățile proiectului, cu </w:t>
            </w:r>
            <w:proofErr w:type="spellStart"/>
            <w:r w:rsidRPr="00BC3FF4">
              <w:rPr>
                <w:rFonts w:ascii="Trebuchet MS" w:eastAsia="Calibri" w:hAnsi="Trebuchet MS" w:cs="Arial"/>
                <w:color w:val="1F497D" w:themeColor="text2"/>
                <w:sz w:val="22"/>
                <w:szCs w:val="22"/>
                <w:lang w:val="ro-RO"/>
              </w:rPr>
              <w:t>aceleaşi</w:t>
            </w:r>
            <w:proofErr w:type="spellEnd"/>
            <w:r w:rsidRPr="00BC3FF4">
              <w:rPr>
                <w:rFonts w:ascii="Trebuchet MS" w:eastAsia="Calibri" w:hAnsi="Trebuchet MS" w:cs="Arial"/>
                <w:color w:val="1F497D" w:themeColor="text2"/>
                <w:sz w:val="22"/>
                <w:szCs w:val="22"/>
                <w:lang w:val="ro-RO"/>
              </w:rPr>
              <w:t xml:space="preserve"> rezultate, pentru </w:t>
            </w:r>
            <w:proofErr w:type="spellStart"/>
            <w:r w:rsidRPr="00BC3FF4">
              <w:rPr>
                <w:rFonts w:ascii="Trebuchet MS" w:eastAsia="Calibri" w:hAnsi="Trebuchet MS" w:cs="Arial"/>
                <w:color w:val="1F497D" w:themeColor="text2"/>
                <w:sz w:val="22"/>
                <w:szCs w:val="22"/>
                <w:lang w:val="ro-RO"/>
              </w:rPr>
              <w:t>aceiaşi</w:t>
            </w:r>
            <w:proofErr w:type="spellEnd"/>
            <w:r w:rsidRPr="00BC3FF4">
              <w:rPr>
                <w:rFonts w:ascii="Trebuchet MS" w:eastAsia="Calibri" w:hAnsi="Trebuchet MS" w:cs="Arial"/>
                <w:color w:val="1F497D" w:themeColor="text2"/>
                <w:sz w:val="22"/>
                <w:szCs w:val="22"/>
                <w:lang w:val="ro-RO"/>
              </w:rPr>
              <w:t xml:space="preserve"> membri ai grupului </w:t>
            </w:r>
            <w:proofErr w:type="spellStart"/>
            <w:r w:rsidRPr="00BC3FF4">
              <w:rPr>
                <w:rFonts w:ascii="Trebuchet MS" w:eastAsia="Calibri" w:hAnsi="Trebuchet MS" w:cs="Arial"/>
                <w:color w:val="1F497D" w:themeColor="text2"/>
                <w:sz w:val="22"/>
                <w:szCs w:val="22"/>
                <w:lang w:val="ro-RO"/>
              </w:rPr>
              <w:t>ţintă</w:t>
            </w:r>
            <w:proofErr w:type="spellEnd"/>
            <w:r w:rsidRPr="00BC3FF4">
              <w:rPr>
                <w:rFonts w:ascii="Trebuchet MS" w:eastAsia="Calibri" w:hAnsi="Trebuchet MS" w:cs="Arial"/>
                <w:color w:val="1F497D" w:themeColor="text2"/>
                <w:sz w:val="22"/>
                <w:szCs w:val="22"/>
                <w:lang w:val="ro-RO"/>
              </w:rPr>
              <w:t>) NU a mai beneficiat de sprijin financiar din fonduri nerambursabile.</w:t>
            </w:r>
          </w:p>
        </w:tc>
      </w:tr>
      <w:tr w:rsidR="00BC3FF4" w:rsidRPr="00BC3FF4" w14:paraId="22B7B29E" w14:textId="77777777" w:rsidTr="00172B35">
        <w:tc>
          <w:tcPr>
            <w:tcW w:w="253" w:type="pct"/>
            <w:vAlign w:val="center"/>
          </w:tcPr>
          <w:p w14:paraId="1752720C" w14:textId="77777777" w:rsidR="00D32343" w:rsidRPr="00BC3FF4" w:rsidRDefault="00E74527"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5</w:t>
            </w:r>
          </w:p>
        </w:tc>
        <w:tc>
          <w:tcPr>
            <w:tcW w:w="1464" w:type="pct"/>
            <w:vAlign w:val="center"/>
          </w:tcPr>
          <w:p w14:paraId="50EDF6DF"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b/>
                <w:color w:val="1F497D" w:themeColor="text2"/>
                <w:sz w:val="22"/>
                <w:szCs w:val="22"/>
                <w:lang w:val="ro-RO"/>
              </w:rPr>
            </w:pPr>
            <w:r w:rsidRPr="00BC3FF4">
              <w:rPr>
                <w:rFonts w:ascii="Trebuchet MS" w:hAnsi="Trebuchet MS" w:cs="Arial"/>
                <w:color w:val="1F497D" w:themeColor="text2"/>
                <w:sz w:val="22"/>
                <w:szCs w:val="22"/>
                <w:lang w:val="ro-RO"/>
              </w:rPr>
              <w:t xml:space="preserve">Proiectul propus spre finanțare nu este încheiat în mod fizic sau implementat integral înainte de depunerea cererii de finanțare la autoritatea de management, indiferent </w:t>
            </w:r>
            <w:r w:rsidR="005C2D54" w:rsidRPr="00BC3FF4">
              <w:rPr>
                <w:rFonts w:ascii="Trebuchet MS" w:hAnsi="Trebuchet MS" w:cs="Arial"/>
                <w:color w:val="1F497D" w:themeColor="text2"/>
                <w:sz w:val="22"/>
                <w:szCs w:val="22"/>
                <w:lang w:val="ro-RO"/>
              </w:rPr>
              <w:t>dacă</w:t>
            </w:r>
            <w:r w:rsidRPr="00BC3FF4">
              <w:rPr>
                <w:rFonts w:ascii="Trebuchet MS" w:hAnsi="Trebuchet MS" w:cs="Arial"/>
                <w:color w:val="1F497D" w:themeColor="text2"/>
                <w:sz w:val="22"/>
                <w:szCs w:val="22"/>
                <w:lang w:val="ro-RO"/>
              </w:rPr>
              <w:t xml:space="preserve"> toate </w:t>
            </w:r>
            <w:r w:rsidR="005C2D54" w:rsidRPr="00BC3FF4">
              <w:rPr>
                <w:rFonts w:ascii="Trebuchet MS" w:hAnsi="Trebuchet MS" w:cs="Arial"/>
                <w:color w:val="1F497D" w:themeColor="text2"/>
                <w:sz w:val="22"/>
                <w:szCs w:val="22"/>
                <w:lang w:val="ro-RO"/>
              </w:rPr>
              <w:t>plățile</w:t>
            </w:r>
            <w:r w:rsidRPr="00BC3FF4">
              <w:rPr>
                <w:rFonts w:ascii="Trebuchet MS" w:hAnsi="Trebuchet MS" w:cs="Arial"/>
                <w:color w:val="1F497D" w:themeColor="text2"/>
                <w:sz w:val="22"/>
                <w:szCs w:val="22"/>
                <w:lang w:val="ro-RO"/>
              </w:rPr>
              <w:t xml:space="preserve"> aferente au fost efectuate de </w:t>
            </w:r>
            <w:r w:rsidR="005C2D54" w:rsidRPr="00BC3FF4">
              <w:rPr>
                <w:rFonts w:ascii="Trebuchet MS" w:hAnsi="Trebuchet MS" w:cs="Arial"/>
                <w:color w:val="1F497D" w:themeColor="text2"/>
                <w:sz w:val="22"/>
                <w:szCs w:val="22"/>
                <w:lang w:val="ro-RO"/>
              </w:rPr>
              <w:t>către</w:t>
            </w:r>
            <w:r w:rsidRPr="00BC3FF4">
              <w:rPr>
                <w:rFonts w:ascii="Trebuchet MS" w:hAnsi="Trebuchet MS" w:cs="Arial"/>
                <w:color w:val="1F497D" w:themeColor="text2"/>
                <w:sz w:val="22"/>
                <w:szCs w:val="22"/>
                <w:lang w:val="ro-RO"/>
              </w:rPr>
              <w:t xml:space="preserve"> beneficiar (art. 65, alin (6) din Reg. 1303/2013)?</w:t>
            </w:r>
            <w:r w:rsidRPr="00BC3FF4">
              <w:rPr>
                <w:rFonts w:ascii="Trebuchet MS" w:hAnsi="Trebuchet MS" w:cs="Arial"/>
                <w:b/>
                <w:color w:val="1F497D" w:themeColor="text2"/>
                <w:sz w:val="22"/>
                <w:szCs w:val="22"/>
                <w:lang w:val="ro-RO"/>
              </w:rPr>
              <w:t xml:space="preserve"> </w:t>
            </w:r>
          </w:p>
          <w:p w14:paraId="5424B1E9" w14:textId="77777777" w:rsidR="009612FD" w:rsidRPr="00BC3FF4" w:rsidRDefault="009612FD"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p>
        </w:tc>
        <w:tc>
          <w:tcPr>
            <w:tcW w:w="1676" w:type="pct"/>
            <w:vAlign w:val="center"/>
          </w:tcPr>
          <w:p w14:paraId="1ECA1CE0" w14:textId="77777777" w:rsidR="00D32343" w:rsidRPr="00BC3FF4" w:rsidRDefault="00D32343" w:rsidP="00F8130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Se </w:t>
            </w:r>
            <w:r w:rsidR="005C2D54" w:rsidRPr="00BC3FF4">
              <w:rPr>
                <w:rFonts w:ascii="Trebuchet MS" w:hAnsi="Trebuchet MS" w:cs="Arial"/>
                <w:color w:val="1F497D" w:themeColor="text2"/>
                <w:sz w:val="22"/>
                <w:szCs w:val="22"/>
                <w:lang w:val="ro-RO"/>
              </w:rPr>
              <w:t>verifică</w:t>
            </w:r>
            <w:r w:rsidRPr="00BC3FF4">
              <w:rPr>
                <w:rFonts w:ascii="Trebuchet MS" w:hAnsi="Trebuchet MS" w:cs="Arial"/>
                <w:color w:val="1F497D" w:themeColor="text2"/>
                <w:sz w:val="22"/>
                <w:szCs w:val="22"/>
                <w:lang w:val="ro-RO"/>
              </w:rPr>
              <w:t xml:space="preserve"> </w:t>
            </w:r>
            <w:r w:rsidR="005C2D54" w:rsidRPr="00BC3FF4">
              <w:rPr>
                <w:rFonts w:ascii="Trebuchet MS" w:hAnsi="Trebuchet MS" w:cs="Arial"/>
                <w:color w:val="1F497D" w:themeColor="text2"/>
                <w:sz w:val="22"/>
                <w:szCs w:val="22"/>
                <w:lang w:val="ro-RO"/>
              </w:rPr>
              <w:t>dacă</w:t>
            </w:r>
            <w:r w:rsidRPr="00BC3FF4">
              <w:rPr>
                <w:rFonts w:ascii="Trebuchet MS" w:hAnsi="Trebuchet MS" w:cs="Arial"/>
                <w:color w:val="1F497D" w:themeColor="text2"/>
                <w:sz w:val="22"/>
                <w:szCs w:val="22"/>
                <w:lang w:val="ro-RO"/>
              </w:rPr>
              <w:t xml:space="preserve"> solicitantul a bifat NU în cererea de </w:t>
            </w:r>
            <w:r w:rsidR="005C2D54" w:rsidRPr="00BC3FF4">
              <w:rPr>
                <w:rFonts w:ascii="Trebuchet MS" w:hAnsi="Trebuchet MS" w:cs="Arial"/>
                <w:color w:val="1F497D" w:themeColor="text2"/>
                <w:sz w:val="22"/>
                <w:szCs w:val="22"/>
                <w:lang w:val="ro-RO"/>
              </w:rPr>
              <w:t>finanțare</w:t>
            </w:r>
            <w:r w:rsidRPr="00BC3FF4">
              <w:rPr>
                <w:rFonts w:ascii="Trebuchet MS" w:hAnsi="Trebuchet MS" w:cs="Arial"/>
                <w:color w:val="1F497D" w:themeColor="text2"/>
                <w:sz w:val="22"/>
                <w:szCs w:val="22"/>
                <w:lang w:val="ro-RO"/>
              </w:rPr>
              <w:t xml:space="preserve"> (în vederea </w:t>
            </w:r>
            <w:r w:rsidR="005C2D54" w:rsidRPr="00BC3FF4">
              <w:rPr>
                <w:rFonts w:ascii="Trebuchet MS" w:hAnsi="Trebuchet MS" w:cs="Arial"/>
                <w:color w:val="1F497D" w:themeColor="text2"/>
                <w:sz w:val="22"/>
                <w:szCs w:val="22"/>
                <w:lang w:val="ro-RO"/>
              </w:rPr>
              <w:t>respectării</w:t>
            </w:r>
            <w:r w:rsidRPr="00BC3FF4">
              <w:rPr>
                <w:rFonts w:ascii="Trebuchet MS" w:hAnsi="Trebuchet MS" w:cs="Arial"/>
                <w:color w:val="1F497D" w:themeColor="text2"/>
                <w:sz w:val="22"/>
                <w:szCs w:val="22"/>
                <w:lang w:val="ro-RO"/>
              </w:rPr>
              <w:t xml:space="preserve"> dispozițiilor art. 65 alin. (6) din Reg. CE nr. 1303/2013 privind eligibilitatea cheltuielilor). Ulterior, </w:t>
            </w:r>
            <w:r w:rsidR="005C2D54" w:rsidRPr="00BC3FF4">
              <w:rPr>
                <w:rFonts w:ascii="Trebuchet MS" w:hAnsi="Trebuchet MS" w:cs="Arial"/>
                <w:color w:val="1F497D" w:themeColor="text2"/>
                <w:sz w:val="22"/>
                <w:szCs w:val="22"/>
                <w:lang w:val="ro-RO"/>
              </w:rPr>
              <w:t>dacă</w:t>
            </w:r>
            <w:r w:rsidRPr="00BC3FF4">
              <w:rPr>
                <w:rFonts w:ascii="Trebuchet MS" w:hAnsi="Trebuchet MS" w:cs="Arial"/>
                <w:color w:val="1F497D" w:themeColor="text2"/>
                <w:sz w:val="22"/>
                <w:szCs w:val="22"/>
                <w:lang w:val="ro-RO"/>
              </w:rPr>
              <w:t xml:space="preserve"> a bifat și DEMARAT, se </w:t>
            </w:r>
            <w:r w:rsidR="005C2D54" w:rsidRPr="00BC3FF4">
              <w:rPr>
                <w:rFonts w:ascii="Trebuchet MS" w:hAnsi="Trebuchet MS" w:cs="Arial"/>
                <w:color w:val="1F497D" w:themeColor="text2"/>
                <w:sz w:val="22"/>
                <w:szCs w:val="22"/>
                <w:lang w:val="ro-RO"/>
              </w:rPr>
              <w:t>verifică</w:t>
            </w:r>
            <w:r w:rsidRPr="00BC3FF4">
              <w:rPr>
                <w:rFonts w:ascii="Trebuchet MS" w:hAnsi="Trebuchet MS" w:cs="Arial"/>
                <w:color w:val="1F497D" w:themeColor="text2"/>
                <w:sz w:val="22"/>
                <w:szCs w:val="22"/>
                <w:lang w:val="ro-RO"/>
              </w:rPr>
              <w:t xml:space="preserve"> </w:t>
            </w:r>
            <w:r w:rsidR="005C2D54" w:rsidRPr="00BC3FF4">
              <w:rPr>
                <w:rFonts w:ascii="Trebuchet MS" w:hAnsi="Trebuchet MS" w:cs="Arial"/>
                <w:color w:val="1F497D" w:themeColor="text2"/>
                <w:sz w:val="22"/>
                <w:szCs w:val="22"/>
                <w:lang w:val="ro-RO"/>
              </w:rPr>
              <w:t>dacă</w:t>
            </w:r>
            <w:r w:rsidRPr="00BC3FF4">
              <w:rPr>
                <w:rFonts w:ascii="Trebuchet MS" w:hAnsi="Trebuchet MS" w:cs="Arial"/>
                <w:color w:val="1F497D" w:themeColor="text2"/>
                <w:sz w:val="22"/>
                <w:szCs w:val="22"/>
                <w:lang w:val="ro-RO"/>
              </w:rPr>
              <w:t xml:space="preserve"> a precizat </w:t>
            </w:r>
            <w:r w:rsidR="005C2D54" w:rsidRPr="00BC3FF4">
              <w:rPr>
                <w:rFonts w:ascii="Trebuchet MS" w:hAnsi="Trebuchet MS" w:cs="Arial"/>
                <w:color w:val="1F497D" w:themeColor="text2"/>
                <w:sz w:val="22"/>
                <w:szCs w:val="22"/>
                <w:lang w:val="ro-RO"/>
              </w:rPr>
              <w:t>că</w:t>
            </w:r>
            <w:r w:rsidRPr="00BC3FF4">
              <w:rPr>
                <w:rFonts w:ascii="Trebuchet MS" w:hAnsi="Trebuchet MS" w:cs="Arial"/>
                <w:color w:val="1F497D" w:themeColor="text2"/>
                <w:sz w:val="22"/>
                <w:szCs w:val="22"/>
                <w:lang w:val="ro-RO"/>
              </w:rPr>
              <w:t xml:space="preserve"> a respectat legislația </w:t>
            </w:r>
            <w:r w:rsidR="005C2D54" w:rsidRPr="00BC3FF4">
              <w:rPr>
                <w:rFonts w:ascii="Trebuchet MS" w:hAnsi="Trebuchet MS" w:cs="Arial"/>
                <w:color w:val="1F497D" w:themeColor="text2"/>
                <w:sz w:val="22"/>
                <w:szCs w:val="22"/>
                <w:lang w:val="ro-RO"/>
              </w:rPr>
              <w:t>relevantă</w:t>
            </w:r>
            <w:r w:rsidRPr="00BC3FF4">
              <w:rPr>
                <w:rFonts w:ascii="Trebuchet MS" w:hAnsi="Trebuchet MS" w:cs="Arial"/>
                <w:color w:val="1F497D" w:themeColor="text2"/>
                <w:sz w:val="22"/>
                <w:szCs w:val="22"/>
                <w:lang w:val="ro-RO"/>
              </w:rPr>
              <w:t xml:space="preserve"> </w:t>
            </w:r>
            <w:r w:rsidR="005C2D54" w:rsidRPr="00BC3FF4">
              <w:rPr>
                <w:rFonts w:ascii="Trebuchet MS" w:hAnsi="Trebuchet MS" w:cs="Arial"/>
                <w:color w:val="1F497D" w:themeColor="text2"/>
                <w:sz w:val="22"/>
                <w:szCs w:val="22"/>
                <w:lang w:val="ro-RO"/>
              </w:rPr>
              <w:t>aplicabilă</w:t>
            </w:r>
            <w:r w:rsidRPr="00BC3FF4">
              <w:rPr>
                <w:rFonts w:ascii="Trebuchet MS" w:hAnsi="Trebuchet MS" w:cs="Arial"/>
                <w:color w:val="1F497D" w:themeColor="text2"/>
                <w:sz w:val="22"/>
                <w:szCs w:val="22"/>
                <w:lang w:val="ro-RO"/>
              </w:rPr>
              <w:t xml:space="preserve"> proiectului, conform art.125, alin 3, lit. (e) din Reg. CE nr. 1303/2013.</w:t>
            </w:r>
          </w:p>
        </w:tc>
        <w:tc>
          <w:tcPr>
            <w:tcW w:w="1607" w:type="pct"/>
          </w:tcPr>
          <w:p w14:paraId="5E8A39BC" w14:textId="77777777" w:rsidR="008C12ED" w:rsidRPr="008C12ED" w:rsidRDefault="008C12ED" w:rsidP="008C12ED">
            <w:pPr>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Se verifică dacă solicitantul și partenerii (dacă aceștia există) au declarat în Anexa nr.3 Declarație de eligibilitate, că proiectul pentru care se solicită </w:t>
            </w:r>
            <w:proofErr w:type="spellStart"/>
            <w:r w:rsidRPr="008C12ED">
              <w:rPr>
                <w:rFonts w:ascii="Trebuchet MS" w:hAnsi="Trebuchet MS" w:cs="Arial"/>
                <w:color w:val="1F497D" w:themeColor="text2"/>
                <w:sz w:val="22"/>
                <w:szCs w:val="22"/>
                <w:lang w:val="ro-RO"/>
              </w:rPr>
              <w:t>finanţare</w:t>
            </w:r>
            <w:proofErr w:type="spellEnd"/>
            <w:r w:rsidRPr="008C12ED">
              <w:rPr>
                <w:rFonts w:ascii="Trebuchet MS" w:hAnsi="Trebuchet MS" w:cs="Arial"/>
                <w:color w:val="1F497D" w:themeColor="text2"/>
                <w:sz w:val="22"/>
                <w:szCs w:val="22"/>
                <w:lang w:val="ro-RO"/>
              </w:rPr>
              <w:t xml:space="preserve"> nu a mai beneficiat de </w:t>
            </w:r>
            <w:proofErr w:type="spellStart"/>
            <w:r w:rsidRPr="008C12ED">
              <w:rPr>
                <w:rFonts w:ascii="Trebuchet MS" w:hAnsi="Trebuchet MS" w:cs="Arial"/>
                <w:color w:val="1F497D" w:themeColor="text2"/>
                <w:sz w:val="22"/>
                <w:szCs w:val="22"/>
                <w:lang w:val="ro-RO"/>
              </w:rPr>
              <w:t>finanţare</w:t>
            </w:r>
            <w:proofErr w:type="spellEnd"/>
            <w:r w:rsidRPr="008C12ED">
              <w:rPr>
                <w:rFonts w:ascii="Trebuchet MS" w:hAnsi="Trebuchet MS" w:cs="Arial"/>
                <w:color w:val="1F497D" w:themeColor="text2"/>
                <w:sz w:val="22"/>
                <w:szCs w:val="22"/>
                <w:lang w:val="ro-RO"/>
              </w:rPr>
              <w:t xml:space="preserve"> din fonduri publice, altele decât cele ale solicitantului, în ultimii 5 ani înainte de data depunerii cererii de </w:t>
            </w:r>
            <w:proofErr w:type="spellStart"/>
            <w:r w:rsidRPr="008C12ED">
              <w:rPr>
                <w:rFonts w:ascii="Trebuchet MS" w:hAnsi="Trebuchet MS" w:cs="Arial"/>
                <w:color w:val="1F497D" w:themeColor="text2"/>
                <w:sz w:val="22"/>
                <w:szCs w:val="22"/>
                <w:lang w:val="ro-RO"/>
              </w:rPr>
              <w:t>finanţare</w:t>
            </w:r>
            <w:proofErr w:type="spellEnd"/>
            <w:r w:rsidRPr="008C12ED">
              <w:rPr>
                <w:rFonts w:ascii="Trebuchet MS" w:hAnsi="Trebuchet MS" w:cs="Arial"/>
                <w:color w:val="1F497D" w:themeColor="text2"/>
                <w:sz w:val="22"/>
                <w:szCs w:val="22"/>
                <w:lang w:val="ro-RO"/>
              </w:rPr>
              <w:t>.</w:t>
            </w:r>
          </w:p>
          <w:p w14:paraId="4AC28010" w14:textId="77D5D8E1" w:rsidR="00D32343" w:rsidRPr="00BC3FF4" w:rsidRDefault="008C12ED" w:rsidP="008C12ED">
            <w:pPr>
              <w:spacing w:line="276" w:lineRule="auto"/>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Se verifică dacă solicitantul a bifat NU în cererea de finanțare (în vederea respectării dispozițiilor art. 65 alin. (6) din Reg. CE nr. </w:t>
            </w:r>
            <w:r w:rsidRPr="008C12ED">
              <w:rPr>
                <w:rFonts w:ascii="Trebuchet MS" w:hAnsi="Trebuchet MS" w:cs="Arial"/>
                <w:color w:val="1F497D" w:themeColor="text2"/>
                <w:sz w:val="22"/>
                <w:szCs w:val="22"/>
                <w:lang w:val="ro-RO"/>
              </w:rPr>
              <w:lastRenderedPageBreak/>
              <w:t>1303/2013 privind eligibilitatea cheltuielilor). Ulterior, dacă a bifat și DEMARAT, se verifică dacă a precizat că a respectat legislația relevantă aplicabilă proiectului, conform art.125, alin 3, lit. (e) din Reg. CE nr. 1303/2013.</w:t>
            </w:r>
          </w:p>
        </w:tc>
      </w:tr>
      <w:tr w:rsidR="00BC3FF4" w:rsidRPr="00BC3FF4" w14:paraId="557DF6C7" w14:textId="77777777" w:rsidTr="00172B35">
        <w:tc>
          <w:tcPr>
            <w:tcW w:w="253" w:type="pct"/>
            <w:vAlign w:val="center"/>
          </w:tcPr>
          <w:p w14:paraId="7C4C11D7" w14:textId="77777777" w:rsidR="00D32343" w:rsidRPr="00BC3FF4" w:rsidRDefault="00E74527"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lastRenderedPageBreak/>
              <w:t>6</w:t>
            </w:r>
          </w:p>
        </w:tc>
        <w:tc>
          <w:tcPr>
            <w:tcW w:w="1464" w:type="pct"/>
            <w:vAlign w:val="center"/>
          </w:tcPr>
          <w:p w14:paraId="0D555906"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Proiectul se </w:t>
            </w:r>
            <w:r w:rsidR="00245D69" w:rsidRPr="00BC3FF4">
              <w:rPr>
                <w:rFonts w:ascii="Trebuchet MS" w:hAnsi="Trebuchet MS" w:cs="Arial"/>
                <w:color w:val="1F497D" w:themeColor="text2"/>
                <w:sz w:val="22"/>
                <w:szCs w:val="22"/>
                <w:lang w:val="ro-RO"/>
              </w:rPr>
              <w:t>încadrează</w:t>
            </w:r>
            <w:r w:rsidRPr="00BC3FF4">
              <w:rPr>
                <w:rFonts w:ascii="Trebuchet MS" w:hAnsi="Trebuchet MS" w:cs="Arial"/>
                <w:color w:val="1F497D" w:themeColor="text2"/>
                <w:sz w:val="22"/>
                <w:szCs w:val="22"/>
                <w:lang w:val="ro-RO"/>
              </w:rPr>
              <w:t xml:space="preserve"> în programul operațional, conform specificului de finanțare stabilit în Ghidul Solicitantului</w:t>
            </w:r>
            <w:r w:rsidR="00DC5169" w:rsidRPr="00BC3FF4">
              <w:rPr>
                <w:rFonts w:ascii="Trebuchet MS" w:hAnsi="Trebuchet MS" w:cs="Arial"/>
                <w:color w:val="1F497D" w:themeColor="text2"/>
                <w:sz w:val="22"/>
                <w:szCs w:val="22"/>
                <w:lang w:val="ro-RO"/>
              </w:rPr>
              <w:t xml:space="preserve"> - Condiții Specifice</w:t>
            </w:r>
            <w:r w:rsidRPr="00BC3FF4">
              <w:rPr>
                <w:rFonts w:ascii="Trebuchet MS" w:hAnsi="Trebuchet MS" w:cs="Arial"/>
                <w:color w:val="1F497D" w:themeColor="text2"/>
                <w:sz w:val="22"/>
                <w:szCs w:val="22"/>
                <w:lang w:val="ro-RO"/>
              </w:rPr>
              <w:t>?</w:t>
            </w:r>
            <w:r w:rsidR="00DC5169" w:rsidRPr="00BC3FF4">
              <w:rPr>
                <w:rFonts w:ascii="Trebuchet MS" w:hAnsi="Trebuchet MS" w:cs="Arial"/>
                <w:color w:val="1F497D" w:themeColor="text2"/>
                <w:sz w:val="22"/>
                <w:szCs w:val="22"/>
                <w:lang w:val="ro-RO"/>
              </w:rPr>
              <w:t xml:space="preserve"> </w:t>
            </w:r>
            <w:r w:rsidRPr="00BC3FF4">
              <w:rPr>
                <w:rFonts w:ascii="Trebuchet MS" w:hAnsi="Trebuchet MS" w:cs="Arial"/>
                <w:b/>
                <w:color w:val="1F497D" w:themeColor="text2"/>
                <w:sz w:val="22"/>
                <w:szCs w:val="22"/>
                <w:lang w:val="ro-RO"/>
              </w:rPr>
              <w:t xml:space="preserve"> </w:t>
            </w:r>
          </w:p>
        </w:tc>
        <w:tc>
          <w:tcPr>
            <w:tcW w:w="1676" w:type="pct"/>
            <w:vAlign w:val="center"/>
          </w:tcPr>
          <w:p w14:paraId="1E44EEA8" w14:textId="77777777" w:rsidR="00FD21C5" w:rsidRPr="00BC3FF4" w:rsidRDefault="00FD21C5" w:rsidP="00220E87">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 xml:space="preserve">Proiectul este încadrat în axa prioritară, prioritatea de </w:t>
            </w:r>
            <w:proofErr w:type="spellStart"/>
            <w:r w:rsidRPr="00BC3FF4">
              <w:rPr>
                <w:rFonts w:ascii="Trebuchet MS" w:eastAsia="Calibri" w:hAnsi="Trebuchet MS" w:cs="Arial"/>
                <w:color w:val="1F497D" w:themeColor="text2"/>
                <w:sz w:val="22"/>
                <w:szCs w:val="22"/>
                <w:lang w:val="ro-RO"/>
              </w:rPr>
              <w:t>investiţii</w:t>
            </w:r>
            <w:proofErr w:type="spellEnd"/>
            <w:r w:rsidRPr="00BC3FF4">
              <w:rPr>
                <w:rFonts w:ascii="Trebuchet MS" w:eastAsia="Calibri" w:hAnsi="Trebuchet MS" w:cs="Arial"/>
                <w:color w:val="1F497D" w:themeColor="text2"/>
                <w:sz w:val="22"/>
                <w:szCs w:val="22"/>
                <w:lang w:val="ro-RO"/>
              </w:rPr>
              <w:t xml:space="preserve">, obiectivul specific, indicatorii de realizare imediată </w:t>
            </w:r>
            <w:proofErr w:type="spellStart"/>
            <w:r w:rsidRPr="00BC3FF4">
              <w:rPr>
                <w:rFonts w:ascii="Trebuchet MS" w:eastAsia="Calibri" w:hAnsi="Trebuchet MS" w:cs="Arial"/>
                <w:color w:val="1F497D" w:themeColor="text2"/>
                <w:sz w:val="22"/>
                <w:szCs w:val="22"/>
                <w:lang w:val="ro-RO"/>
              </w:rPr>
              <w:t>şi</w:t>
            </w:r>
            <w:proofErr w:type="spellEnd"/>
            <w:r w:rsidRPr="00BC3FF4">
              <w:rPr>
                <w:rFonts w:ascii="Trebuchet MS" w:eastAsia="Calibri" w:hAnsi="Trebuchet MS" w:cs="Arial"/>
                <w:color w:val="1F497D" w:themeColor="text2"/>
                <w:sz w:val="22"/>
                <w:szCs w:val="22"/>
                <w:lang w:val="ro-RO"/>
              </w:rPr>
              <w:t xml:space="preserve"> de rezultat și măsurile relevante, conform POCU </w:t>
            </w:r>
            <w:proofErr w:type="spellStart"/>
            <w:r w:rsidRPr="00BC3FF4">
              <w:rPr>
                <w:rFonts w:ascii="Trebuchet MS" w:eastAsia="Calibri" w:hAnsi="Trebuchet MS" w:cs="Arial"/>
                <w:color w:val="1F497D" w:themeColor="text2"/>
                <w:sz w:val="22"/>
                <w:szCs w:val="22"/>
                <w:lang w:val="ro-RO"/>
              </w:rPr>
              <w:t>şi</w:t>
            </w:r>
            <w:proofErr w:type="spellEnd"/>
            <w:r w:rsidRPr="00BC3FF4">
              <w:rPr>
                <w:rFonts w:ascii="Trebuchet MS" w:eastAsia="Calibri" w:hAnsi="Trebuchet MS" w:cs="Arial"/>
                <w:color w:val="1F497D" w:themeColor="text2"/>
                <w:sz w:val="22"/>
                <w:szCs w:val="22"/>
                <w:lang w:val="ro-RO"/>
              </w:rPr>
              <w:t xml:space="preserve"> Ghidului Solicitantului.</w:t>
            </w:r>
          </w:p>
        </w:tc>
        <w:tc>
          <w:tcPr>
            <w:tcW w:w="1607" w:type="pct"/>
          </w:tcPr>
          <w:p w14:paraId="0E872139" w14:textId="7F6DC1A7" w:rsidR="00D424B8" w:rsidRPr="00D424B8" w:rsidRDefault="00D424B8" w:rsidP="00D424B8">
            <w:pPr>
              <w:spacing w:before="120" w:after="120"/>
              <w:jc w:val="both"/>
              <w:rPr>
                <w:rFonts w:ascii="Trebuchet MS" w:hAnsi="Trebuchet MS" w:cs="Arial"/>
                <w:color w:val="1F497D" w:themeColor="text2"/>
                <w:sz w:val="22"/>
                <w:szCs w:val="22"/>
                <w:lang w:val="ro-RO"/>
              </w:rPr>
            </w:pPr>
            <w:r w:rsidRPr="00D424B8">
              <w:rPr>
                <w:rFonts w:ascii="Trebuchet MS" w:hAnsi="Trebuchet MS" w:cs="Arial"/>
                <w:color w:val="1F497D" w:themeColor="text2"/>
                <w:sz w:val="22"/>
                <w:szCs w:val="22"/>
                <w:lang w:val="ro-RO"/>
              </w:rPr>
              <w:t xml:space="preserve">Se verifică dacă solicitantul a încadrat proiectul în axa prioritară, prioritatea de investiții, obiectivele specifice, indicatorii de realizare imediată </w:t>
            </w:r>
            <w:proofErr w:type="spellStart"/>
            <w:r w:rsidRPr="00D424B8">
              <w:rPr>
                <w:rFonts w:ascii="Trebuchet MS" w:hAnsi="Trebuchet MS" w:cs="Arial"/>
                <w:color w:val="1F497D" w:themeColor="text2"/>
                <w:sz w:val="22"/>
                <w:szCs w:val="22"/>
                <w:lang w:val="ro-RO"/>
              </w:rPr>
              <w:t>şi</w:t>
            </w:r>
            <w:proofErr w:type="spellEnd"/>
            <w:r w:rsidRPr="00D424B8">
              <w:rPr>
                <w:rFonts w:ascii="Trebuchet MS" w:hAnsi="Trebuchet MS" w:cs="Arial"/>
                <w:color w:val="1F497D" w:themeColor="text2"/>
                <w:sz w:val="22"/>
                <w:szCs w:val="22"/>
                <w:lang w:val="ro-RO"/>
              </w:rPr>
              <w:t xml:space="preserve"> de rezultat și tipurile de măsuri, conform POCU </w:t>
            </w:r>
            <w:proofErr w:type="spellStart"/>
            <w:r w:rsidRPr="00D424B8">
              <w:rPr>
                <w:rFonts w:ascii="Trebuchet MS" w:hAnsi="Trebuchet MS" w:cs="Arial"/>
                <w:color w:val="1F497D" w:themeColor="text2"/>
                <w:sz w:val="22"/>
                <w:szCs w:val="22"/>
                <w:lang w:val="ro-RO"/>
              </w:rPr>
              <w:t>şi</w:t>
            </w:r>
            <w:proofErr w:type="spellEnd"/>
            <w:r w:rsidRPr="00D424B8">
              <w:rPr>
                <w:rFonts w:ascii="Trebuchet MS" w:hAnsi="Trebuchet MS" w:cs="Arial"/>
                <w:color w:val="1F497D" w:themeColor="text2"/>
                <w:sz w:val="22"/>
                <w:szCs w:val="22"/>
                <w:lang w:val="ro-RO"/>
              </w:rPr>
              <w:t xml:space="preserve"> Ghidului  solicitantului – condiții specifice. </w:t>
            </w:r>
          </w:p>
          <w:p w14:paraId="71123051" w14:textId="30AB1B54" w:rsidR="00D424B8" w:rsidRPr="00D424B8" w:rsidRDefault="00D424B8" w:rsidP="00D424B8">
            <w:pPr>
              <w:spacing w:before="120" w:after="120"/>
              <w:jc w:val="both"/>
              <w:rPr>
                <w:rFonts w:ascii="Trebuchet MS" w:hAnsi="Trebuchet MS" w:cs="Arial"/>
                <w:color w:val="1F497D" w:themeColor="text2"/>
                <w:sz w:val="22"/>
                <w:szCs w:val="22"/>
                <w:lang w:val="ro-RO"/>
              </w:rPr>
            </w:pPr>
            <w:r w:rsidRPr="00D424B8">
              <w:rPr>
                <w:rFonts w:ascii="Trebuchet MS" w:hAnsi="Trebuchet MS" w:cs="Arial"/>
                <w:color w:val="1F497D" w:themeColor="text2"/>
                <w:sz w:val="22"/>
                <w:szCs w:val="22"/>
                <w:lang w:val="ro-RO"/>
              </w:rPr>
              <w:t>Se verifică dacă proiectul respectă țintele minime ale indicatorilor de realizare și de rezultat imediat pe tipuri de regiuni (conform secțiunii Indicatori din Ghidul solicitantului. Condiții specifice).</w:t>
            </w:r>
          </w:p>
          <w:p w14:paraId="558474B4" w14:textId="2F444281" w:rsidR="00D32343" w:rsidRPr="00BC3FF4" w:rsidRDefault="00D424B8" w:rsidP="00D424B8">
            <w:pPr>
              <w:spacing w:before="120" w:after="120"/>
              <w:jc w:val="both"/>
              <w:rPr>
                <w:rFonts w:ascii="Trebuchet MS" w:hAnsi="Trebuchet MS" w:cs="Arial"/>
                <w:color w:val="1F497D" w:themeColor="text2"/>
                <w:sz w:val="22"/>
                <w:szCs w:val="22"/>
                <w:lang w:val="ro-RO"/>
              </w:rPr>
            </w:pPr>
            <w:r w:rsidRPr="00D424B8">
              <w:rPr>
                <w:rFonts w:ascii="Trebuchet MS" w:hAnsi="Trebuchet MS" w:cs="Arial"/>
                <w:color w:val="1F497D" w:themeColor="text2"/>
                <w:sz w:val="22"/>
                <w:szCs w:val="22"/>
                <w:lang w:val="ro-RO"/>
              </w:rPr>
              <w:t>Se verifică dacă proiectul se implementează la nivel regional.</w:t>
            </w:r>
          </w:p>
        </w:tc>
      </w:tr>
      <w:tr w:rsidR="00BC3FF4" w:rsidRPr="00BC3FF4" w14:paraId="574358ED" w14:textId="77777777" w:rsidTr="00172B35">
        <w:tc>
          <w:tcPr>
            <w:tcW w:w="253" w:type="pct"/>
            <w:vAlign w:val="center"/>
          </w:tcPr>
          <w:p w14:paraId="5C7124E1" w14:textId="77777777" w:rsidR="00D32343" w:rsidRPr="00BC3FF4" w:rsidRDefault="00E74527"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7</w:t>
            </w:r>
          </w:p>
        </w:tc>
        <w:tc>
          <w:tcPr>
            <w:tcW w:w="1464" w:type="pct"/>
            <w:vAlign w:val="center"/>
          </w:tcPr>
          <w:p w14:paraId="7BA0BDDA"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Grupul </w:t>
            </w:r>
            <w:r w:rsidR="00245D69" w:rsidRPr="00BC3FF4">
              <w:rPr>
                <w:rFonts w:ascii="Trebuchet MS" w:hAnsi="Trebuchet MS" w:cs="Arial"/>
                <w:color w:val="1F497D" w:themeColor="text2"/>
                <w:sz w:val="22"/>
                <w:szCs w:val="22"/>
                <w:lang w:val="ro-RO"/>
              </w:rPr>
              <w:t>țintă</w:t>
            </w:r>
            <w:r w:rsidRPr="00BC3FF4">
              <w:rPr>
                <w:rFonts w:ascii="Trebuchet MS" w:hAnsi="Trebuchet MS" w:cs="Arial"/>
                <w:color w:val="1F497D" w:themeColor="text2"/>
                <w:sz w:val="22"/>
                <w:szCs w:val="22"/>
                <w:lang w:val="ro-RO"/>
              </w:rPr>
              <w:t xml:space="preserve"> este eligibil?</w:t>
            </w:r>
            <w:r w:rsidRPr="00BC3FF4">
              <w:rPr>
                <w:rFonts w:ascii="Trebuchet MS" w:hAnsi="Trebuchet MS" w:cs="Arial"/>
                <w:b/>
                <w:color w:val="1F497D" w:themeColor="text2"/>
                <w:sz w:val="22"/>
                <w:szCs w:val="22"/>
                <w:lang w:val="ro-RO"/>
              </w:rPr>
              <w:t xml:space="preserve"> </w:t>
            </w:r>
          </w:p>
        </w:tc>
        <w:tc>
          <w:tcPr>
            <w:tcW w:w="1676" w:type="pct"/>
            <w:vAlign w:val="center"/>
          </w:tcPr>
          <w:p w14:paraId="60A04689" w14:textId="77777777" w:rsidR="00D32343" w:rsidRPr="00BC3FF4" w:rsidRDefault="00D32343" w:rsidP="00F8130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Grupul </w:t>
            </w:r>
            <w:r w:rsidR="00245D69" w:rsidRPr="00BC3FF4">
              <w:rPr>
                <w:rFonts w:ascii="Trebuchet MS" w:hAnsi="Trebuchet MS" w:cs="Arial"/>
                <w:color w:val="1F497D" w:themeColor="text2"/>
                <w:sz w:val="22"/>
                <w:szCs w:val="22"/>
                <w:lang w:val="ro-RO"/>
              </w:rPr>
              <w:t>țintă</w:t>
            </w:r>
            <w:r w:rsidRPr="00BC3FF4">
              <w:rPr>
                <w:rFonts w:ascii="Trebuchet MS" w:hAnsi="Trebuchet MS" w:cs="Arial"/>
                <w:color w:val="1F497D" w:themeColor="text2"/>
                <w:sz w:val="22"/>
                <w:szCs w:val="22"/>
                <w:lang w:val="ro-RO"/>
              </w:rPr>
              <w:t xml:space="preserve"> al proiectului  trebuie </w:t>
            </w:r>
            <w:r w:rsidR="00245D69" w:rsidRPr="00BC3FF4">
              <w:rPr>
                <w:rFonts w:ascii="Trebuchet MS" w:hAnsi="Trebuchet MS" w:cs="Arial"/>
                <w:color w:val="1F497D" w:themeColor="text2"/>
                <w:sz w:val="22"/>
                <w:szCs w:val="22"/>
                <w:lang w:val="ro-RO"/>
              </w:rPr>
              <w:t>să</w:t>
            </w:r>
            <w:r w:rsidRPr="00BC3FF4">
              <w:rPr>
                <w:rFonts w:ascii="Trebuchet MS" w:hAnsi="Trebuchet MS" w:cs="Arial"/>
                <w:color w:val="1F497D" w:themeColor="text2"/>
                <w:sz w:val="22"/>
                <w:szCs w:val="22"/>
                <w:lang w:val="ro-RO"/>
              </w:rPr>
              <w:t xml:space="preserve"> se încadreze în categoriile eligibile menționate în Ghidul Solicitantului</w:t>
            </w:r>
            <w:r w:rsidR="00E9542E" w:rsidRPr="00BC3FF4">
              <w:rPr>
                <w:rFonts w:ascii="Trebuchet MS" w:hAnsi="Trebuchet MS" w:cs="Arial"/>
                <w:color w:val="1F497D" w:themeColor="text2"/>
                <w:sz w:val="22"/>
                <w:szCs w:val="22"/>
                <w:lang w:val="ro-RO"/>
              </w:rPr>
              <w:t xml:space="preserve"> - Condiții Specifice</w:t>
            </w:r>
            <w:r w:rsidRPr="00BC3FF4">
              <w:rPr>
                <w:rFonts w:ascii="Trebuchet MS" w:hAnsi="Trebuchet MS" w:cs="Arial"/>
                <w:color w:val="1F497D" w:themeColor="text2"/>
                <w:sz w:val="22"/>
                <w:szCs w:val="22"/>
                <w:lang w:val="ro-RO"/>
              </w:rPr>
              <w:t>.</w:t>
            </w:r>
          </w:p>
        </w:tc>
        <w:tc>
          <w:tcPr>
            <w:tcW w:w="1607" w:type="pct"/>
          </w:tcPr>
          <w:p w14:paraId="42582D08" w14:textId="77777777" w:rsidR="007700B2" w:rsidRPr="007700B2" w:rsidRDefault="007700B2" w:rsidP="007700B2">
            <w:pPr>
              <w:spacing w:line="276" w:lineRule="auto"/>
              <w:jc w:val="both"/>
              <w:rPr>
                <w:rFonts w:ascii="Trebuchet MS" w:hAnsi="Trebuchet MS"/>
                <w:color w:val="1F497D" w:themeColor="text2"/>
                <w:sz w:val="22"/>
                <w:szCs w:val="22"/>
                <w:lang w:val="ro-RO"/>
              </w:rPr>
            </w:pPr>
            <w:r w:rsidRPr="007700B2">
              <w:rPr>
                <w:rFonts w:ascii="Trebuchet MS" w:hAnsi="Trebuchet MS"/>
                <w:color w:val="1F497D" w:themeColor="text2"/>
                <w:sz w:val="22"/>
                <w:szCs w:val="22"/>
                <w:lang w:val="ro-RO"/>
              </w:rPr>
              <w:t>Grupul țintă al proiectului  este format din tineri NEETs șomeri cu vârsta între 16 - 24 ani, înregistrați la SPO care au părăsit prematur sistemul de educație, trebuie să îndeplinească CUMULATIV următoarele condiții:</w:t>
            </w:r>
          </w:p>
          <w:p w14:paraId="4BC461C6" w14:textId="77777777" w:rsidR="007700B2" w:rsidRPr="007700B2" w:rsidRDefault="007700B2" w:rsidP="007700B2">
            <w:pPr>
              <w:spacing w:line="276" w:lineRule="auto"/>
              <w:jc w:val="both"/>
              <w:rPr>
                <w:rFonts w:ascii="Trebuchet MS" w:hAnsi="Trebuchet MS"/>
                <w:color w:val="1F497D" w:themeColor="text2"/>
                <w:sz w:val="22"/>
                <w:szCs w:val="22"/>
                <w:lang w:val="ro-RO"/>
              </w:rPr>
            </w:pPr>
            <w:r w:rsidRPr="007700B2">
              <w:rPr>
                <w:rFonts w:ascii="Trebuchet MS" w:hAnsi="Trebuchet MS"/>
                <w:color w:val="1F497D" w:themeColor="text2"/>
                <w:sz w:val="22"/>
                <w:szCs w:val="22"/>
                <w:lang w:val="ro-RO"/>
              </w:rPr>
              <w:t xml:space="preserve">la intrarea în  proiect să aibă vârsta cuprinsă între 16 - 24 ani; </w:t>
            </w:r>
          </w:p>
          <w:p w14:paraId="47E7C8EA" w14:textId="77777777" w:rsidR="007700B2" w:rsidRPr="007700B2" w:rsidRDefault="007700B2" w:rsidP="007700B2">
            <w:pPr>
              <w:spacing w:line="276" w:lineRule="auto"/>
              <w:jc w:val="both"/>
              <w:rPr>
                <w:rFonts w:ascii="Trebuchet MS" w:hAnsi="Trebuchet MS"/>
                <w:color w:val="1F497D" w:themeColor="text2"/>
                <w:sz w:val="22"/>
                <w:szCs w:val="22"/>
                <w:lang w:val="ro-RO"/>
              </w:rPr>
            </w:pPr>
            <w:r w:rsidRPr="007700B2">
              <w:rPr>
                <w:rFonts w:ascii="Trebuchet MS" w:hAnsi="Trebuchet MS"/>
                <w:color w:val="1F497D" w:themeColor="text2"/>
                <w:sz w:val="22"/>
                <w:szCs w:val="22"/>
                <w:lang w:val="ro-RO"/>
              </w:rPr>
              <w:t>au domiciliul în regiunea de dezvoltare selectată pentru proiect;</w:t>
            </w:r>
          </w:p>
          <w:p w14:paraId="221386A3" w14:textId="77777777" w:rsidR="007700B2" w:rsidRPr="007700B2" w:rsidRDefault="007700B2" w:rsidP="007700B2">
            <w:pPr>
              <w:spacing w:line="276" w:lineRule="auto"/>
              <w:jc w:val="both"/>
              <w:rPr>
                <w:rFonts w:ascii="Trebuchet MS" w:hAnsi="Trebuchet MS"/>
                <w:color w:val="1F497D" w:themeColor="text2"/>
                <w:sz w:val="22"/>
                <w:szCs w:val="22"/>
                <w:lang w:val="ro-RO"/>
              </w:rPr>
            </w:pPr>
            <w:r w:rsidRPr="007700B2">
              <w:rPr>
                <w:rFonts w:ascii="Trebuchet MS" w:hAnsi="Trebuchet MS"/>
                <w:color w:val="1F497D" w:themeColor="text2"/>
                <w:sz w:val="22"/>
                <w:szCs w:val="22"/>
                <w:lang w:val="ro-RO"/>
              </w:rPr>
              <w:lastRenderedPageBreak/>
              <w:t>fac dovada că se încadrează în categoria de șomer și sunt înregistrați la Serviciul Public de Ocupare ca fiind tânăr NEET ;</w:t>
            </w:r>
          </w:p>
          <w:p w14:paraId="6220D595" w14:textId="126115BE" w:rsidR="007700B2" w:rsidRPr="007700B2" w:rsidRDefault="007700B2" w:rsidP="007700B2">
            <w:pPr>
              <w:spacing w:line="276" w:lineRule="auto"/>
              <w:jc w:val="both"/>
              <w:rPr>
                <w:rFonts w:ascii="Trebuchet MS" w:hAnsi="Trebuchet MS"/>
                <w:color w:val="1F497D" w:themeColor="text2"/>
                <w:sz w:val="22"/>
                <w:szCs w:val="22"/>
                <w:lang w:val="ro-RO"/>
              </w:rPr>
            </w:pPr>
            <w:r>
              <w:rPr>
                <w:rFonts w:ascii="Trebuchet MS" w:hAnsi="Trebuchet MS"/>
                <w:color w:val="1F497D" w:themeColor="text2"/>
                <w:sz w:val="22"/>
                <w:szCs w:val="22"/>
                <w:lang w:val="ro-RO"/>
              </w:rPr>
              <w:t xml:space="preserve">- </w:t>
            </w:r>
            <w:r w:rsidRPr="007700B2">
              <w:rPr>
                <w:rFonts w:ascii="Trebuchet MS" w:hAnsi="Trebuchet MS"/>
                <w:color w:val="1F497D" w:themeColor="text2"/>
                <w:sz w:val="22"/>
                <w:szCs w:val="22"/>
                <w:lang w:val="ro-RO"/>
              </w:rPr>
              <w:t xml:space="preserve">la intrarea în  proiect, nu erau înscriși în sistemul obligatoriu de educație (cls. I – X) și au depășit cu cel puțin 4 ani vârsta corespunzătoare ultimei clase neabsolvite. </w:t>
            </w:r>
          </w:p>
          <w:p w14:paraId="7FBED6CC" w14:textId="30AFC9BA" w:rsidR="00D32343" w:rsidRPr="007700B2" w:rsidRDefault="007700B2" w:rsidP="009D1E42">
            <w:pPr>
              <w:spacing w:line="276" w:lineRule="auto"/>
              <w:jc w:val="both"/>
              <w:rPr>
                <w:rFonts w:ascii="Trebuchet MS" w:hAnsi="Trebuchet MS"/>
                <w:color w:val="1F497D" w:themeColor="text2"/>
                <w:sz w:val="22"/>
                <w:szCs w:val="22"/>
                <w:lang w:val="ro-RO"/>
              </w:rPr>
            </w:pPr>
            <w:r>
              <w:rPr>
                <w:rFonts w:ascii="Trebuchet MS" w:hAnsi="Trebuchet MS"/>
                <w:color w:val="1F497D" w:themeColor="text2"/>
                <w:sz w:val="22"/>
                <w:szCs w:val="22"/>
                <w:lang w:val="ro-RO"/>
              </w:rPr>
              <w:t xml:space="preserve">- </w:t>
            </w:r>
            <w:r w:rsidRPr="007700B2">
              <w:rPr>
                <w:rFonts w:ascii="Trebuchet MS" w:hAnsi="Trebuchet MS"/>
                <w:color w:val="1F497D" w:themeColor="text2"/>
                <w:sz w:val="22"/>
                <w:szCs w:val="22"/>
                <w:lang w:val="ro-RO"/>
              </w:rPr>
              <w:t>la intrarea în  proiect nu urmează nicio altă formă de educație formală sau de instruire (în sistemul național de educ</w:t>
            </w:r>
            <w:r>
              <w:rPr>
                <w:rFonts w:ascii="Trebuchet MS" w:hAnsi="Trebuchet MS"/>
                <w:color w:val="1F497D" w:themeColor="text2"/>
                <w:sz w:val="22"/>
                <w:szCs w:val="22"/>
                <w:lang w:val="ro-RO"/>
              </w:rPr>
              <w:t>ație sau formare profesională).</w:t>
            </w:r>
          </w:p>
        </w:tc>
      </w:tr>
      <w:tr w:rsidR="00292FE7" w:rsidRPr="00BC3FF4" w14:paraId="0F39CC0D" w14:textId="77777777" w:rsidTr="00172B35">
        <w:tc>
          <w:tcPr>
            <w:tcW w:w="253" w:type="pct"/>
            <w:vAlign w:val="center"/>
          </w:tcPr>
          <w:p w14:paraId="4DB77003" w14:textId="77777777" w:rsidR="00292FE7" w:rsidRPr="00BC3FF4" w:rsidRDefault="00292FE7" w:rsidP="00292FE7">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lastRenderedPageBreak/>
              <w:t>8</w:t>
            </w:r>
          </w:p>
        </w:tc>
        <w:tc>
          <w:tcPr>
            <w:tcW w:w="1464" w:type="pct"/>
            <w:vAlign w:val="center"/>
          </w:tcPr>
          <w:p w14:paraId="1150FCDB" w14:textId="77777777" w:rsidR="00292FE7" w:rsidRPr="00BC3FF4" w:rsidRDefault="00292FE7" w:rsidP="00292FE7">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 xml:space="preserve">Valoarea proiectului, contribuția financiară solicitată, valoarea subcontractării și durata acestuia se încadrează în limitele stabilite în Ghidul Solicitantului - </w:t>
            </w:r>
            <w:r w:rsidRPr="00BC3FF4">
              <w:rPr>
                <w:rFonts w:ascii="Trebuchet MS" w:eastAsia="MS Mincho" w:hAnsi="Trebuchet MS" w:cs="Arial"/>
                <w:color w:val="1F497D" w:themeColor="text2"/>
                <w:sz w:val="22"/>
                <w:szCs w:val="22"/>
                <w:lang w:val="ro-RO"/>
              </w:rPr>
              <w:t>Condiții Specifice</w:t>
            </w:r>
            <w:r w:rsidRPr="00BC3FF4">
              <w:rPr>
                <w:rFonts w:ascii="Trebuchet MS" w:eastAsia="Calibri" w:hAnsi="Trebuchet MS" w:cs="Arial"/>
                <w:color w:val="1F497D" w:themeColor="text2"/>
                <w:sz w:val="22"/>
                <w:szCs w:val="22"/>
                <w:lang w:val="ro-RO"/>
              </w:rPr>
              <w:t>?</w:t>
            </w:r>
            <w:r w:rsidRPr="00BC3FF4">
              <w:rPr>
                <w:rFonts w:ascii="Trebuchet MS" w:eastAsia="Calibri" w:hAnsi="Trebuchet MS" w:cs="Arial"/>
                <w:b/>
                <w:color w:val="1F497D" w:themeColor="text2"/>
                <w:sz w:val="22"/>
                <w:szCs w:val="22"/>
                <w:lang w:val="ro-RO"/>
              </w:rPr>
              <w:t xml:space="preserve"> </w:t>
            </w:r>
          </w:p>
        </w:tc>
        <w:tc>
          <w:tcPr>
            <w:tcW w:w="1676" w:type="pct"/>
            <w:vAlign w:val="center"/>
          </w:tcPr>
          <w:p w14:paraId="6B012843" w14:textId="34D706A8" w:rsidR="00292FE7" w:rsidRPr="00BC3FF4" w:rsidRDefault="00292FE7" w:rsidP="00292FE7">
            <w:pPr>
              <w:numPr>
                <w:ilvl w:val="0"/>
                <w:numId w:val="1"/>
              </w:numPr>
              <w:spacing w:after="120" w:line="276" w:lineRule="auto"/>
              <w:ind w:left="292" w:hanging="284"/>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Valoarea totală a proiectului, (daca este cazul) si valoarea asistenței financiare nerambursabile solicitate  se înscriu în limitele stabilite în Ghidul Solicitantului - Condiții Specifice.</w:t>
            </w:r>
          </w:p>
        </w:tc>
        <w:tc>
          <w:tcPr>
            <w:tcW w:w="1607" w:type="pct"/>
          </w:tcPr>
          <w:p w14:paraId="10BEC467" w14:textId="77777777" w:rsidR="00292FE7" w:rsidRPr="00292FE7" w:rsidRDefault="00292FE7" w:rsidP="00292FE7">
            <w:pPr>
              <w:spacing w:line="276" w:lineRule="auto"/>
              <w:jc w:val="both"/>
              <w:rPr>
                <w:rFonts w:ascii="Trebuchet MS" w:hAnsi="Trebuchet MS" w:cs="Arial"/>
                <w:color w:val="1F497D" w:themeColor="text2"/>
                <w:sz w:val="22"/>
                <w:szCs w:val="22"/>
                <w:lang w:val="ro-RO"/>
              </w:rPr>
            </w:pPr>
            <w:r w:rsidRPr="00292FE7">
              <w:rPr>
                <w:rFonts w:ascii="Trebuchet MS" w:hAnsi="Trebuchet MS" w:cs="Arial"/>
                <w:color w:val="1F497D" w:themeColor="text2"/>
                <w:sz w:val="22"/>
                <w:szCs w:val="22"/>
                <w:lang w:val="ro-RO"/>
              </w:rPr>
              <w:t>Valoarea eligibilă minimă a unui proiect se încadrează în valoarea minimă eligibilă declarată pentru fiecare categorie de regiune</w:t>
            </w:r>
          </w:p>
          <w:p w14:paraId="01815DA4" w14:textId="77777777" w:rsidR="00292FE7" w:rsidRPr="00292FE7" w:rsidRDefault="00292FE7" w:rsidP="00292FE7">
            <w:pPr>
              <w:spacing w:line="276" w:lineRule="auto"/>
              <w:jc w:val="both"/>
              <w:rPr>
                <w:rFonts w:ascii="Trebuchet MS" w:hAnsi="Trebuchet MS" w:cs="Arial"/>
                <w:color w:val="1F497D" w:themeColor="text2"/>
                <w:sz w:val="22"/>
                <w:szCs w:val="22"/>
                <w:lang w:val="ro-RO"/>
              </w:rPr>
            </w:pPr>
            <w:r w:rsidRPr="00292FE7">
              <w:rPr>
                <w:rFonts w:ascii="Trebuchet MS" w:hAnsi="Trebuchet MS" w:cs="Arial"/>
                <w:color w:val="1F497D" w:themeColor="text2"/>
                <w:sz w:val="22"/>
                <w:szCs w:val="22"/>
                <w:lang w:val="ro-RO"/>
              </w:rPr>
              <w:t>Pentru proiecte depuse pentru cele 7 Regiuni mai puțin dezvoltate – 1 mil. euro pentru 360 persoane sprijinite.</w:t>
            </w:r>
          </w:p>
          <w:p w14:paraId="5AF21539" w14:textId="77777777" w:rsidR="00292FE7" w:rsidRPr="00292FE7" w:rsidRDefault="00292FE7" w:rsidP="00292FE7">
            <w:pPr>
              <w:spacing w:line="276" w:lineRule="auto"/>
              <w:jc w:val="both"/>
              <w:rPr>
                <w:rFonts w:ascii="Trebuchet MS" w:hAnsi="Trebuchet MS" w:cs="Arial"/>
                <w:color w:val="1F497D" w:themeColor="text2"/>
                <w:sz w:val="22"/>
                <w:szCs w:val="22"/>
                <w:lang w:val="ro-RO"/>
              </w:rPr>
            </w:pPr>
            <w:r w:rsidRPr="00292FE7">
              <w:rPr>
                <w:rFonts w:ascii="Trebuchet MS" w:hAnsi="Trebuchet MS" w:cs="Arial"/>
                <w:color w:val="1F497D" w:themeColor="text2"/>
                <w:sz w:val="22"/>
                <w:szCs w:val="22"/>
                <w:lang w:val="ro-RO"/>
              </w:rPr>
              <w:t>Pentru proiecte depuse pentru regiunea mai dezvoltată: 740.000 euro pentru 364 persoane sprijinite.</w:t>
            </w:r>
          </w:p>
          <w:p w14:paraId="26726FDA" w14:textId="142511D7" w:rsidR="00292FE7" w:rsidRPr="00BC3FF4" w:rsidRDefault="00292FE7" w:rsidP="00292FE7">
            <w:pPr>
              <w:spacing w:line="276" w:lineRule="auto"/>
              <w:jc w:val="both"/>
              <w:rPr>
                <w:rFonts w:ascii="Trebuchet MS" w:hAnsi="Trebuchet MS" w:cs="Arial"/>
                <w:color w:val="1F497D" w:themeColor="text2"/>
                <w:sz w:val="22"/>
                <w:szCs w:val="22"/>
                <w:lang w:val="ro-RO"/>
              </w:rPr>
            </w:pPr>
            <w:r w:rsidRPr="00292FE7">
              <w:rPr>
                <w:rFonts w:ascii="Trebuchet MS" w:hAnsi="Trebuchet MS" w:cs="Arial"/>
                <w:color w:val="1F497D" w:themeColor="text2"/>
                <w:sz w:val="22"/>
                <w:szCs w:val="22"/>
                <w:lang w:val="ro-RO"/>
              </w:rPr>
              <w:t>Se verifică dacă proiectele depuse respectă valoarea maximă eligibilă de: 4 mil. euro pentru regiuni mai puțin dezvoltate, respectiv 3,9 mil. euro pentru regiunea București-Ilfov.</w:t>
            </w:r>
          </w:p>
        </w:tc>
      </w:tr>
      <w:tr w:rsidR="00292FE7" w:rsidRPr="00BC3FF4" w14:paraId="4FC3C04E" w14:textId="77777777" w:rsidTr="00172B35">
        <w:tc>
          <w:tcPr>
            <w:tcW w:w="253" w:type="pct"/>
            <w:vAlign w:val="center"/>
          </w:tcPr>
          <w:p w14:paraId="3755B7A2" w14:textId="77777777" w:rsidR="00292FE7" w:rsidRPr="00BC3FF4" w:rsidRDefault="00292FE7" w:rsidP="00292FE7">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9</w:t>
            </w:r>
          </w:p>
        </w:tc>
        <w:tc>
          <w:tcPr>
            <w:tcW w:w="1464" w:type="pct"/>
            <w:vAlign w:val="center"/>
          </w:tcPr>
          <w:p w14:paraId="6E72A26E" w14:textId="77777777" w:rsidR="00292FE7" w:rsidRPr="00BC3FF4" w:rsidRDefault="00292FE7" w:rsidP="00292FE7">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sz w:val="22"/>
                <w:szCs w:val="22"/>
                <w:lang w:val="ro-RO"/>
              </w:rPr>
            </w:pPr>
            <w:r w:rsidRPr="00BC3FF4">
              <w:rPr>
                <w:rFonts w:ascii="Trebuchet MS" w:eastAsia="MS Mincho" w:hAnsi="Trebuchet MS" w:cs="Arial"/>
                <w:color w:val="1F497D" w:themeColor="text2"/>
                <w:sz w:val="22"/>
                <w:szCs w:val="22"/>
                <w:lang w:val="ro-RO"/>
              </w:rPr>
              <w:t>Durata proiectului</w:t>
            </w:r>
          </w:p>
        </w:tc>
        <w:tc>
          <w:tcPr>
            <w:tcW w:w="1676" w:type="pct"/>
            <w:vAlign w:val="center"/>
          </w:tcPr>
          <w:p w14:paraId="3ECE5B55" w14:textId="77777777" w:rsidR="00292FE7" w:rsidRPr="00BC3FF4" w:rsidRDefault="00292FE7" w:rsidP="00292FE7">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Proiectele depuse  în cadrul mecanismului non-competitiv nu au o durată maximă obligatorie, dar nu pot depăși perioada de implementare a programului. </w:t>
            </w:r>
          </w:p>
        </w:tc>
        <w:tc>
          <w:tcPr>
            <w:tcW w:w="1607" w:type="pct"/>
          </w:tcPr>
          <w:p w14:paraId="19429DBA" w14:textId="77777777" w:rsidR="00292FE7" w:rsidRPr="00292FE7" w:rsidRDefault="00292FE7" w:rsidP="00292FE7">
            <w:pPr>
              <w:spacing w:line="276" w:lineRule="auto"/>
              <w:jc w:val="both"/>
              <w:rPr>
                <w:rFonts w:ascii="Trebuchet MS" w:hAnsi="Trebuchet MS" w:cs="Arial"/>
                <w:color w:val="1F497D" w:themeColor="text2"/>
                <w:sz w:val="22"/>
                <w:szCs w:val="22"/>
                <w:lang w:val="ro-RO"/>
              </w:rPr>
            </w:pPr>
            <w:r w:rsidRPr="00292FE7">
              <w:rPr>
                <w:rFonts w:ascii="Trebuchet MS" w:hAnsi="Trebuchet MS" w:cs="Arial"/>
                <w:color w:val="1F497D" w:themeColor="text2"/>
                <w:sz w:val="22"/>
                <w:szCs w:val="22"/>
                <w:lang w:val="ro-RO"/>
              </w:rPr>
              <w:t>Se va verifica daca durata de implementare este de maximum 48 luni.</w:t>
            </w:r>
          </w:p>
          <w:p w14:paraId="0D92B202" w14:textId="2BA9A411" w:rsidR="00292FE7" w:rsidRPr="00BC3FF4" w:rsidRDefault="00292FE7" w:rsidP="00292FE7">
            <w:pPr>
              <w:spacing w:line="276" w:lineRule="auto"/>
              <w:jc w:val="both"/>
              <w:rPr>
                <w:rFonts w:ascii="Trebuchet MS" w:hAnsi="Trebuchet MS" w:cs="Arial"/>
                <w:color w:val="1F497D" w:themeColor="text2"/>
                <w:sz w:val="22"/>
                <w:szCs w:val="22"/>
                <w:lang w:val="ro-RO"/>
              </w:rPr>
            </w:pPr>
            <w:r w:rsidRPr="00292FE7">
              <w:rPr>
                <w:rFonts w:ascii="Trebuchet MS" w:hAnsi="Trebuchet MS" w:cs="Arial"/>
                <w:color w:val="1F497D" w:themeColor="text2"/>
                <w:sz w:val="22"/>
                <w:szCs w:val="22"/>
                <w:lang w:val="ro-RO"/>
              </w:rPr>
              <w:t>Proiectele care vor prevedea o perioadă de implementare mai mare de 48 luni vor fi respinse.</w:t>
            </w:r>
          </w:p>
        </w:tc>
      </w:tr>
      <w:tr w:rsidR="00BC3FF4" w:rsidRPr="00BC3FF4" w14:paraId="37B0B06B" w14:textId="77777777" w:rsidTr="00172B35">
        <w:tc>
          <w:tcPr>
            <w:tcW w:w="253" w:type="pct"/>
            <w:vAlign w:val="center"/>
          </w:tcPr>
          <w:p w14:paraId="23B5586A" w14:textId="77777777" w:rsidR="00D32343" w:rsidRPr="00BC3FF4" w:rsidRDefault="00E74527" w:rsidP="00E74527">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lastRenderedPageBreak/>
              <w:t>10</w:t>
            </w:r>
          </w:p>
        </w:tc>
        <w:tc>
          <w:tcPr>
            <w:tcW w:w="1464" w:type="pct"/>
            <w:vAlign w:val="center"/>
          </w:tcPr>
          <w:p w14:paraId="7F0D9972" w14:textId="77777777" w:rsidR="00D32343" w:rsidRPr="00BC3FF4" w:rsidRDefault="00D32343" w:rsidP="00F81309">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eastAsia="MS Mincho" w:hAnsi="Trebuchet MS" w:cs="Arial"/>
                <w:color w:val="1F497D" w:themeColor="text2"/>
                <w:sz w:val="22"/>
                <w:szCs w:val="22"/>
                <w:lang w:val="ro-RO"/>
              </w:rPr>
              <w:t>Cheltuielile prevăzute respectă prevederile legale privind eligibilitatea?</w:t>
            </w:r>
            <w:r w:rsidRPr="00BC3FF4">
              <w:rPr>
                <w:rFonts w:ascii="Trebuchet MS" w:hAnsi="Trebuchet MS" w:cs="Arial"/>
                <w:b/>
                <w:color w:val="1F497D" w:themeColor="text2"/>
                <w:sz w:val="22"/>
                <w:szCs w:val="22"/>
                <w:lang w:val="ro-RO"/>
              </w:rPr>
              <w:t xml:space="preserve"> </w:t>
            </w:r>
          </w:p>
        </w:tc>
        <w:tc>
          <w:tcPr>
            <w:tcW w:w="1676" w:type="pct"/>
            <w:vAlign w:val="center"/>
          </w:tcPr>
          <w:p w14:paraId="47C49A6F" w14:textId="77777777" w:rsidR="00D32343" w:rsidRPr="00BC3FF4" w:rsidRDefault="00D32343" w:rsidP="00E10E76">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Cheltuielile </w:t>
            </w:r>
            <w:r w:rsidR="00122C7C" w:rsidRPr="00BC3FF4">
              <w:rPr>
                <w:rFonts w:ascii="Trebuchet MS" w:hAnsi="Trebuchet MS" w:cs="Arial"/>
                <w:color w:val="1F497D" w:themeColor="text2"/>
                <w:sz w:val="22"/>
                <w:szCs w:val="22"/>
                <w:lang w:val="ro-RO"/>
              </w:rPr>
              <w:t>prevăzute</w:t>
            </w:r>
            <w:r w:rsidRPr="00BC3FF4">
              <w:rPr>
                <w:rFonts w:ascii="Trebuchet MS" w:hAnsi="Trebuchet MS" w:cs="Arial"/>
                <w:color w:val="1F497D" w:themeColor="text2"/>
                <w:sz w:val="22"/>
                <w:szCs w:val="22"/>
                <w:lang w:val="ro-RO"/>
              </w:rPr>
              <w:t xml:space="preserve"> la capitolul de cheltuieli eligibile trebuie </w:t>
            </w:r>
            <w:r w:rsidR="00122C7C" w:rsidRPr="00BC3FF4">
              <w:rPr>
                <w:rFonts w:ascii="Trebuchet MS" w:hAnsi="Trebuchet MS" w:cs="Arial"/>
                <w:color w:val="1F497D" w:themeColor="text2"/>
                <w:sz w:val="22"/>
                <w:szCs w:val="22"/>
                <w:lang w:val="ro-RO"/>
              </w:rPr>
              <w:t>să</w:t>
            </w:r>
            <w:r w:rsidRPr="00BC3FF4">
              <w:rPr>
                <w:rFonts w:ascii="Trebuchet MS" w:hAnsi="Trebuchet MS" w:cs="Arial"/>
                <w:color w:val="1F497D" w:themeColor="text2"/>
                <w:sz w:val="22"/>
                <w:szCs w:val="22"/>
                <w:lang w:val="ro-RO"/>
              </w:rPr>
              <w:t xml:space="preserve"> fie conforme cu cele </w:t>
            </w:r>
            <w:r w:rsidR="00122C7C" w:rsidRPr="00BC3FF4">
              <w:rPr>
                <w:rFonts w:ascii="Trebuchet MS" w:hAnsi="Trebuchet MS" w:cs="Arial"/>
                <w:color w:val="1F497D" w:themeColor="text2"/>
                <w:sz w:val="22"/>
                <w:szCs w:val="22"/>
                <w:lang w:val="ro-RO"/>
              </w:rPr>
              <w:t>prevăzute</w:t>
            </w:r>
            <w:r w:rsidRPr="00BC3FF4">
              <w:rPr>
                <w:rFonts w:ascii="Trebuchet MS" w:hAnsi="Trebuchet MS" w:cs="Arial"/>
                <w:color w:val="1F497D" w:themeColor="text2"/>
                <w:sz w:val="22"/>
                <w:szCs w:val="22"/>
                <w:lang w:val="ro-RO"/>
              </w:rPr>
              <w:t xml:space="preserve"> în Ghidul Solicitantului</w:t>
            </w:r>
            <w:r w:rsidR="00EB199E" w:rsidRPr="00BC3FF4">
              <w:rPr>
                <w:rFonts w:ascii="Trebuchet MS" w:hAnsi="Trebuchet MS" w:cs="Arial"/>
                <w:color w:val="1F497D" w:themeColor="text2"/>
                <w:sz w:val="22"/>
                <w:szCs w:val="22"/>
                <w:lang w:val="ro-RO"/>
              </w:rPr>
              <w:t xml:space="preserve"> - Condiții Specifice</w:t>
            </w:r>
            <w:r w:rsidRPr="00BC3FF4">
              <w:rPr>
                <w:rFonts w:ascii="Trebuchet MS" w:hAnsi="Trebuchet MS" w:cs="Arial"/>
                <w:color w:val="1F497D" w:themeColor="text2"/>
                <w:sz w:val="22"/>
                <w:szCs w:val="22"/>
                <w:lang w:val="ro-RO"/>
              </w:rPr>
              <w:t>.</w:t>
            </w:r>
          </w:p>
        </w:tc>
        <w:tc>
          <w:tcPr>
            <w:tcW w:w="1607" w:type="pct"/>
          </w:tcPr>
          <w:p w14:paraId="3A2D7699" w14:textId="146431C0" w:rsidR="006D4B8A" w:rsidRPr="006D4B8A" w:rsidRDefault="006D4B8A" w:rsidP="006D4B8A">
            <w:pPr>
              <w:jc w:val="both"/>
              <w:rPr>
                <w:rFonts w:ascii="Trebuchet MS" w:hAnsi="Trebuchet MS" w:cs="Arial"/>
                <w:color w:val="1F497D" w:themeColor="text2"/>
                <w:sz w:val="22"/>
                <w:szCs w:val="22"/>
                <w:lang w:val="ro-RO"/>
              </w:rPr>
            </w:pPr>
            <w:r w:rsidRPr="006D4B8A">
              <w:rPr>
                <w:rFonts w:ascii="Trebuchet MS" w:hAnsi="Trebuchet MS" w:cs="Arial"/>
                <w:color w:val="1F497D" w:themeColor="text2"/>
                <w:sz w:val="22"/>
                <w:szCs w:val="22"/>
                <w:lang w:val="ro-RO"/>
              </w:rPr>
              <w:t xml:space="preserve">Cheltuielile indirecte </w:t>
            </w:r>
            <w:r w:rsidR="00E42FEA">
              <w:rPr>
                <w:rFonts w:ascii="Trebuchet MS" w:hAnsi="Trebuchet MS" w:cs="Arial"/>
                <w:color w:val="1F497D" w:themeColor="text2"/>
                <w:sz w:val="22"/>
                <w:szCs w:val="22"/>
                <w:lang w:val="ro-RO"/>
              </w:rPr>
              <w:t xml:space="preserve">respecta plafonul </w:t>
            </w:r>
            <w:r w:rsidRPr="006D4B8A">
              <w:rPr>
                <w:rFonts w:ascii="Trebuchet MS" w:hAnsi="Trebuchet MS" w:cs="Arial"/>
                <w:color w:val="1F497D" w:themeColor="text2"/>
                <w:sz w:val="22"/>
                <w:szCs w:val="22"/>
                <w:lang w:val="ro-RO"/>
              </w:rPr>
              <w:t>de maxim 15% din cost</w:t>
            </w:r>
            <w:r>
              <w:rPr>
                <w:rFonts w:ascii="Trebuchet MS" w:hAnsi="Trebuchet MS" w:cs="Arial"/>
                <w:color w:val="1F497D" w:themeColor="text2"/>
                <w:sz w:val="22"/>
                <w:szCs w:val="22"/>
                <w:lang w:val="ro-RO"/>
              </w:rPr>
              <w:t>urile directe cu personalul</w:t>
            </w:r>
          </w:p>
          <w:p w14:paraId="5C655D14" w14:textId="603707A7" w:rsidR="00D32343" w:rsidRPr="00BC3FF4" w:rsidRDefault="00D32343" w:rsidP="00F53293">
            <w:pPr>
              <w:spacing w:line="276" w:lineRule="auto"/>
              <w:jc w:val="both"/>
              <w:rPr>
                <w:rFonts w:ascii="Trebuchet MS" w:hAnsi="Trebuchet MS" w:cs="Arial"/>
                <w:color w:val="1F497D" w:themeColor="text2"/>
                <w:sz w:val="22"/>
                <w:szCs w:val="22"/>
                <w:lang w:val="ro-RO"/>
              </w:rPr>
            </w:pPr>
            <w:bookmarkStart w:id="3" w:name="_GoBack"/>
            <w:bookmarkEnd w:id="3"/>
          </w:p>
        </w:tc>
      </w:tr>
      <w:tr w:rsidR="00BC3FF4" w:rsidRPr="00BC3FF4" w14:paraId="3093C722" w14:textId="77777777" w:rsidTr="00172B35">
        <w:tc>
          <w:tcPr>
            <w:tcW w:w="253" w:type="pct"/>
            <w:vAlign w:val="center"/>
          </w:tcPr>
          <w:p w14:paraId="106CBEC8" w14:textId="77777777" w:rsidR="00D32343" w:rsidRPr="00BC3FF4" w:rsidRDefault="00E74527"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11</w:t>
            </w:r>
          </w:p>
        </w:tc>
        <w:tc>
          <w:tcPr>
            <w:tcW w:w="1464" w:type="pct"/>
            <w:vAlign w:val="center"/>
          </w:tcPr>
          <w:p w14:paraId="36DFC431"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sz w:val="22"/>
                <w:szCs w:val="22"/>
                <w:lang w:val="ro-RO"/>
              </w:rPr>
            </w:pPr>
            <w:r w:rsidRPr="00BC3FF4">
              <w:rPr>
                <w:rFonts w:ascii="Trebuchet MS" w:eastAsia="MS Mincho" w:hAnsi="Trebuchet MS" w:cs="Arial"/>
                <w:color w:val="1F497D" w:themeColor="text2"/>
                <w:sz w:val="22"/>
                <w:szCs w:val="22"/>
                <w:lang w:val="ro-RO"/>
              </w:rPr>
              <w:t xml:space="preserve">Bugetul proiectului respectă rata de </w:t>
            </w:r>
            <w:proofErr w:type="spellStart"/>
            <w:r w:rsidRPr="00BC3FF4">
              <w:rPr>
                <w:rFonts w:ascii="Trebuchet MS" w:eastAsia="MS Mincho" w:hAnsi="Trebuchet MS" w:cs="Arial"/>
                <w:color w:val="1F497D" w:themeColor="text2"/>
                <w:sz w:val="22"/>
                <w:szCs w:val="22"/>
                <w:lang w:val="ro-RO"/>
              </w:rPr>
              <w:t>cofinanţare</w:t>
            </w:r>
            <w:proofErr w:type="spellEnd"/>
            <w:r w:rsidRPr="00BC3FF4">
              <w:rPr>
                <w:rFonts w:ascii="Trebuchet MS" w:eastAsia="MS Mincho" w:hAnsi="Trebuchet MS" w:cs="Arial"/>
                <w:color w:val="1F497D" w:themeColor="text2"/>
                <w:sz w:val="22"/>
                <w:szCs w:val="22"/>
                <w:lang w:val="ro-RO"/>
              </w:rPr>
              <w:t>?</w:t>
            </w:r>
          </w:p>
        </w:tc>
        <w:tc>
          <w:tcPr>
            <w:tcW w:w="1676" w:type="pct"/>
            <w:vAlign w:val="center"/>
          </w:tcPr>
          <w:p w14:paraId="417654DB" w14:textId="77777777" w:rsidR="00D32343" w:rsidRPr="00BC3FF4" w:rsidRDefault="00D32343" w:rsidP="00F8130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Bugetul </w:t>
            </w:r>
            <w:r w:rsidR="00122C7C" w:rsidRPr="00BC3FF4">
              <w:rPr>
                <w:rFonts w:ascii="Trebuchet MS" w:hAnsi="Trebuchet MS" w:cs="Arial"/>
                <w:color w:val="1F497D" w:themeColor="text2"/>
                <w:sz w:val="22"/>
                <w:szCs w:val="22"/>
                <w:lang w:val="ro-RO"/>
              </w:rPr>
              <w:t>respectă</w:t>
            </w:r>
            <w:r w:rsidRPr="00BC3FF4">
              <w:rPr>
                <w:rFonts w:ascii="Trebuchet MS" w:hAnsi="Trebuchet MS" w:cs="Arial"/>
                <w:color w:val="1F497D" w:themeColor="text2"/>
                <w:sz w:val="22"/>
                <w:szCs w:val="22"/>
                <w:lang w:val="ro-RO"/>
              </w:rPr>
              <w:t xml:space="preserve"> rata de </w:t>
            </w:r>
            <w:r w:rsidR="00122C7C" w:rsidRPr="00BC3FF4">
              <w:rPr>
                <w:rFonts w:ascii="Trebuchet MS" w:hAnsi="Trebuchet MS" w:cs="Arial"/>
                <w:color w:val="1F497D" w:themeColor="text2"/>
                <w:sz w:val="22"/>
                <w:szCs w:val="22"/>
                <w:lang w:val="ro-RO"/>
              </w:rPr>
              <w:t>cofinanțare</w:t>
            </w:r>
            <w:r w:rsidRPr="00BC3FF4">
              <w:rPr>
                <w:rFonts w:ascii="Trebuchet MS" w:hAnsi="Trebuchet MS" w:cs="Arial"/>
                <w:color w:val="1F497D" w:themeColor="text2"/>
                <w:sz w:val="22"/>
                <w:szCs w:val="22"/>
                <w:lang w:val="ro-RO"/>
              </w:rPr>
              <w:t xml:space="preserve"> (FSE/ILMT, buget național și contribuție proprie).</w:t>
            </w:r>
          </w:p>
        </w:tc>
        <w:tc>
          <w:tcPr>
            <w:tcW w:w="1607" w:type="pct"/>
          </w:tcPr>
          <w:p w14:paraId="73A23337" w14:textId="4CE211E1" w:rsidR="00D32343" w:rsidRPr="00BC3FF4" w:rsidRDefault="008C12ED" w:rsidP="002E4072">
            <w:pPr>
              <w:spacing w:after="120" w:line="276" w:lineRule="auto"/>
              <w:ind w:left="5"/>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Se verifica respectarea contribuției proprie minimă pentru solicitant și parteneri, valori calculate în funcție de procentul minim de cofinanțare proprie (C.pr.) obligatoriu, prevăzut pentru fiecare tip de entitate juridică și menționat in </w:t>
            </w:r>
            <w:proofErr w:type="spellStart"/>
            <w:r w:rsidRPr="008C12ED">
              <w:rPr>
                <w:rFonts w:ascii="Trebuchet MS" w:hAnsi="Trebuchet MS" w:cs="Arial"/>
                <w:color w:val="1F497D" w:themeColor="text2"/>
                <w:sz w:val="22"/>
                <w:szCs w:val="22"/>
                <w:lang w:val="ro-RO"/>
              </w:rPr>
              <w:t>sectiunea</w:t>
            </w:r>
            <w:proofErr w:type="spellEnd"/>
            <w:r w:rsidRPr="008C12ED">
              <w:rPr>
                <w:rFonts w:ascii="Trebuchet MS" w:hAnsi="Trebuchet MS" w:cs="Arial"/>
                <w:color w:val="1F497D" w:themeColor="text2"/>
                <w:sz w:val="22"/>
                <w:szCs w:val="22"/>
                <w:lang w:val="ro-RO"/>
              </w:rPr>
              <w:t xml:space="preserve"> 4.3.1. </w:t>
            </w:r>
            <w:proofErr w:type="spellStart"/>
            <w:r w:rsidRPr="008C12ED">
              <w:rPr>
                <w:rFonts w:ascii="Trebuchet MS" w:hAnsi="Trebuchet MS" w:cs="Arial"/>
                <w:color w:val="1F497D" w:themeColor="text2"/>
                <w:sz w:val="22"/>
                <w:szCs w:val="22"/>
                <w:lang w:val="ro-RO"/>
              </w:rPr>
              <w:t>Cofinantarea</w:t>
            </w:r>
            <w:proofErr w:type="spellEnd"/>
            <w:r w:rsidRPr="008C12ED">
              <w:rPr>
                <w:rFonts w:ascii="Trebuchet MS" w:hAnsi="Trebuchet MS" w:cs="Arial"/>
                <w:color w:val="1F497D" w:themeColor="text2"/>
                <w:sz w:val="22"/>
                <w:szCs w:val="22"/>
                <w:lang w:val="ro-RO"/>
              </w:rPr>
              <w:t xml:space="preserve"> proprie minimă a beneficiarului din documentul Orientări privind accesarea finanțărilor în cadrul Programului </w:t>
            </w:r>
            <w:proofErr w:type="spellStart"/>
            <w:r w:rsidRPr="008C12ED">
              <w:rPr>
                <w:rFonts w:ascii="Trebuchet MS" w:hAnsi="Trebuchet MS" w:cs="Arial"/>
                <w:color w:val="1F497D" w:themeColor="text2"/>
                <w:sz w:val="22"/>
                <w:szCs w:val="22"/>
                <w:lang w:val="ro-RO"/>
              </w:rPr>
              <w:t>Operational</w:t>
            </w:r>
            <w:proofErr w:type="spellEnd"/>
            <w:r w:rsidRPr="008C12ED">
              <w:rPr>
                <w:rFonts w:ascii="Trebuchet MS" w:hAnsi="Trebuchet MS" w:cs="Arial"/>
                <w:color w:val="1F497D" w:themeColor="text2"/>
                <w:sz w:val="22"/>
                <w:szCs w:val="22"/>
                <w:lang w:val="ro-RO"/>
              </w:rPr>
              <w:t xml:space="preserve"> Capital Uman 2014-2020, cu modificările și completările ulterioare.</w:t>
            </w:r>
          </w:p>
        </w:tc>
      </w:tr>
      <w:tr w:rsidR="00BC3FF4" w:rsidRPr="00BC3FF4" w14:paraId="286440C2" w14:textId="77777777" w:rsidTr="00172B35">
        <w:tc>
          <w:tcPr>
            <w:tcW w:w="253" w:type="pct"/>
            <w:vAlign w:val="center"/>
          </w:tcPr>
          <w:p w14:paraId="304B2A76" w14:textId="77777777" w:rsidR="00D32343" w:rsidRPr="00BC3FF4" w:rsidRDefault="00E74527"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12</w:t>
            </w:r>
          </w:p>
        </w:tc>
        <w:tc>
          <w:tcPr>
            <w:tcW w:w="1464" w:type="pct"/>
            <w:vAlign w:val="center"/>
          </w:tcPr>
          <w:p w14:paraId="4EA8B2CE" w14:textId="77777777" w:rsidR="00D32343" w:rsidRPr="00BC3FF4"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Proiectul cuprinde cel puțin </w:t>
            </w:r>
            <w:r w:rsidR="00122C7C" w:rsidRPr="00BC3FF4">
              <w:rPr>
                <w:rFonts w:ascii="Trebuchet MS" w:hAnsi="Trebuchet MS" w:cs="Arial"/>
                <w:color w:val="1F497D" w:themeColor="text2"/>
                <w:sz w:val="22"/>
                <w:szCs w:val="22"/>
                <w:lang w:val="ro-RO"/>
              </w:rPr>
              <w:t>activitățile</w:t>
            </w:r>
            <w:r w:rsidRPr="00BC3FF4">
              <w:rPr>
                <w:rFonts w:ascii="Trebuchet MS" w:hAnsi="Trebuchet MS" w:cs="Arial"/>
                <w:color w:val="1F497D" w:themeColor="text2"/>
                <w:sz w:val="22"/>
                <w:szCs w:val="22"/>
                <w:lang w:val="ro-RO"/>
              </w:rPr>
              <w:t xml:space="preserve"> obligatorii?</w:t>
            </w:r>
            <w:r w:rsidRPr="00BC3FF4">
              <w:rPr>
                <w:rFonts w:ascii="Trebuchet MS" w:hAnsi="Trebuchet MS" w:cs="Arial"/>
                <w:b/>
                <w:color w:val="1F497D" w:themeColor="text2"/>
                <w:sz w:val="22"/>
                <w:szCs w:val="22"/>
                <w:lang w:val="ro-RO"/>
              </w:rPr>
              <w:t xml:space="preserve"> </w:t>
            </w:r>
          </w:p>
        </w:tc>
        <w:tc>
          <w:tcPr>
            <w:tcW w:w="1676" w:type="pct"/>
            <w:vAlign w:val="center"/>
          </w:tcPr>
          <w:p w14:paraId="38E05CAE" w14:textId="77777777" w:rsidR="00D32343" w:rsidRPr="00BC3FF4" w:rsidRDefault="00D32343" w:rsidP="00F8130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BC3FF4">
              <w:rPr>
                <w:rFonts w:ascii="Trebuchet MS" w:hAnsi="Trebuchet MS" w:cs="Arial"/>
                <w:color w:val="1F497D" w:themeColor="text2"/>
                <w:sz w:val="22"/>
                <w:szCs w:val="22"/>
                <w:lang w:val="ro-RO"/>
              </w:rPr>
              <w:t xml:space="preserve">Proiectul trebuie </w:t>
            </w:r>
            <w:r w:rsidR="00122C7C" w:rsidRPr="00BC3FF4">
              <w:rPr>
                <w:rFonts w:ascii="Trebuchet MS" w:hAnsi="Trebuchet MS" w:cs="Arial"/>
                <w:color w:val="1F497D" w:themeColor="text2"/>
                <w:sz w:val="22"/>
                <w:szCs w:val="22"/>
                <w:lang w:val="ro-RO"/>
              </w:rPr>
              <w:t>să</w:t>
            </w:r>
            <w:r w:rsidRPr="00BC3FF4">
              <w:rPr>
                <w:rFonts w:ascii="Trebuchet MS" w:hAnsi="Trebuchet MS" w:cs="Arial"/>
                <w:color w:val="1F497D" w:themeColor="text2"/>
                <w:sz w:val="22"/>
                <w:szCs w:val="22"/>
                <w:lang w:val="ro-RO"/>
              </w:rPr>
              <w:t xml:space="preserve"> </w:t>
            </w:r>
            <w:r w:rsidR="00122C7C" w:rsidRPr="00BC3FF4">
              <w:rPr>
                <w:rFonts w:ascii="Trebuchet MS" w:hAnsi="Trebuchet MS" w:cs="Arial"/>
                <w:color w:val="1F497D" w:themeColor="text2"/>
                <w:sz w:val="22"/>
                <w:szCs w:val="22"/>
                <w:lang w:val="ro-RO"/>
              </w:rPr>
              <w:t>cuprindă</w:t>
            </w:r>
            <w:r w:rsidRPr="00BC3FF4">
              <w:rPr>
                <w:rFonts w:ascii="Trebuchet MS" w:hAnsi="Trebuchet MS" w:cs="Arial"/>
                <w:color w:val="1F497D" w:themeColor="text2"/>
                <w:sz w:val="22"/>
                <w:szCs w:val="22"/>
                <w:lang w:val="ro-RO"/>
              </w:rPr>
              <w:t xml:space="preserve"> cel puțin </w:t>
            </w:r>
            <w:r w:rsidR="00122C7C" w:rsidRPr="00BC3FF4">
              <w:rPr>
                <w:rFonts w:ascii="Trebuchet MS" w:hAnsi="Trebuchet MS" w:cs="Arial"/>
                <w:color w:val="1F497D" w:themeColor="text2"/>
                <w:sz w:val="22"/>
                <w:szCs w:val="22"/>
                <w:lang w:val="ro-RO"/>
              </w:rPr>
              <w:t>activitățile</w:t>
            </w:r>
            <w:r w:rsidRPr="00BC3FF4">
              <w:rPr>
                <w:rFonts w:ascii="Trebuchet MS" w:hAnsi="Trebuchet MS" w:cs="Arial"/>
                <w:color w:val="1F497D" w:themeColor="text2"/>
                <w:sz w:val="22"/>
                <w:szCs w:val="22"/>
                <w:lang w:val="ro-RO"/>
              </w:rPr>
              <w:t xml:space="preserve"> obligatorii, </w:t>
            </w:r>
            <w:r w:rsidR="00122C7C" w:rsidRPr="00BC3FF4">
              <w:rPr>
                <w:rFonts w:ascii="Trebuchet MS" w:hAnsi="Trebuchet MS" w:cs="Arial"/>
                <w:color w:val="1F497D" w:themeColor="text2"/>
                <w:sz w:val="22"/>
                <w:szCs w:val="22"/>
                <w:lang w:val="ro-RO"/>
              </w:rPr>
              <w:t>prevăzute</w:t>
            </w:r>
            <w:r w:rsidRPr="00BC3FF4">
              <w:rPr>
                <w:rFonts w:ascii="Trebuchet MS" w:hAnsi="Trebuchet MS" w:cs="Arial"/>
                <w:color w:val="1F497D" w:themeColor="text2"/>
                <w:sz w:val="22"/>
                <w:szCs w:val="22"/>
                <w:lang w:val="ro-RO"/>
              </w:rPr>
              <w:t xml:space="preserve"> în Ghidul Solicitantului.</w:t>
            </w:r>
          </w:p>
        </w:tc>
        <w:tc>
          <w:tcPr>
            <w:tcW w:w="1607" w:type="pct"/>
          </w:tcPr>
          <w:p w14:paraId="30EDA874" w14:textId="0662414A" w:rsidR="00122C7C" w:rsidRPr="00BC3FF4" w:rsidRDefault="006D2DDF" w:rsidP="00172B35">
            <w:pPr>
              <w:spacing w:line="276" w:lineRule="auto"/>
              <w:jc w:val="both"/>
              <w:rPr>
                <w:rFonts w:ascii="Trebuchet MS" w:hAnsi="Trebuchet MS" w:cs="Arial"/>
                <w:color w:val="1F497D" w:themeColor="text2"/>
                <w:sz w:val="22"/>
                <w:szCs w:val="22"/>
                <w:highlight w:val="yellow"/>
                <w:lang w:val="ro-RO"/>
              </w:rPr>
            </w:pPr>
            <w:r w:rsidRPr="006D2DDF">
              <w:rPr>
                <w:rFonts w:ascii="Trebuchet MS" w:hAnsi="Trebuchet MS" w:cs="Arial"/>
                <w:color w:val="1F497D" w:themeColor="text2"/>
                <w:sz w:val="22"/>
                <w:szCs w:val="22"/>
                <w:lang w:val="ro-RO"/>
              </w:rPr>
              <w:t>Se va verifica dacă activitatea principală obligatorie care va fi finanțată este furnizarea flexibilă de programe de ”A doua șansă”, prin reintegrarea în cadrul sistemului de învățământ în vederea completării/finalizării studiilor, inclusiv prin participarea la programe de formare profesională inițială.</w:t>
            </w:r>
            <w:r w:rsidRPr="006D2DDF">
              <w:rPr>
                <w:rFonts w:ascii="Trebuchet MS" w:hAnsi="Trebuchet MS" w:cs="Arial"/>
                <w:color w:val="1F497D" w:themeColor="text2"/>
                <w:sz w:val="22"/>
                <w:szCs w:val="22"/>
                <w:lang w:val="ro-RO"/>
              </w:rPr>
              <w:tab/>
            </w:r>
          </w:p>
        </w:tc>
      </w:tr>
      <w:tr w:rsidR="00BC3FF4" w:rsidRPr="00BC3FF4" w14:paraId="2A87FB67" w14:textId="77777777" w:rsidTr="009E19B3">
        <w:tc>
          <w:tcPr>
            <w:tcW w:w="253" w:type="pct"/>
            <w:vAlign w:val="center"/>
          </w:tcPr>
          <w:p w14:paraId="29152B6B" w14:textId="77777777" w:rsidR="000D1166" w:rsidRPr="00BC3FF4" w:rsidRDefault="000D1166" w:rsidP="000D1166">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13</w:t>
            </w:r>
          </w:p>
        </w:tc>
        <w:tc>
          <w:tcPr>
            <w:tcW w:w="1464" w:type="pct"/>
            <w:vAlign w:val="center"/>
          </w:tcPr>
          <w:p w14:paraId="2C2F72A7" w14:textId="77777777" w:rsidR="000D1166" w:rsidRPr="00BC3FF4" w:rsidRDefault="000D1166" w:rsidP="000D1166">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BC3FF4">
              <w:rPr>
                <w:rFonts w:ascii="Trebuchet MS" w:eastAsia="Calibri" w:hAnsi="Trebuchet MS" w:cs="Arial"/>
                <w:color w:val="1F497D" w:themeColor="text2"/>
                <w:sz w:val="22"/>
                <w:szCs w:val="22"/>
                <w:lang w:val="ro-RO"/>
              </w:rPr>
              <w:t>Proiectul cuprinde măsurile minime de informare și publicitate?</w:t>
            </w:r>
          </w:p>
        </w:tc>
        <w:tc>
          <w:tcPr>
            <w:tcW w:w="1676" w:type="pct"/>
            <w:vAlign w:val="center"/>
          </w:tcPr>
          <w:p w14:paraId="334E2EC9" w14:textId="68B8124C" w:rsidR="000D1166" w:rsidRPr="00BC3FF4" w:rsidRDefault="000D1166" w:rsidP="008C12ED">
            <w:pPr>
              <w:spacing w:after="120" w:line="276" w:lineRule="auto"/>
              <w:ind w:left="292"/>
              <w:jc w:val="both"/>
              <w:rPr>
                <w:rFonts w:ascii="Trebuchet MS" w:eastAsia="Calibri" w:hAnsi="Trebuchet MS" w:cs="Arial"/>
                <w:color w:val="1F497D" w:themeColor="text2"/>
                <w:sz w:val="22"/>
                <w:szCs w:val="22"/>
                <w:lang w:val="ro-RO"/>
              </w:rPr>
            </w:pPr>
          </w:p>
        </w:tc>
        <w:tc>
          <w:tcPr>
            <w:tcW w:w="1607" w:type="pct"/>
            <w:vAlign w:val="center"/>
          </w:tcPr>
          <w:p w14:paraId="558DC6E7" w14:textId="77777777" w:rsidR="008C12ED" w:rsidRPr="008C12ED" w:rsidRDefault="008C12ED" w:rsidP="008C12ED">
            <w:pPr>
              <w:spacing w:line="276" w:lineRule="auto"/>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Se va verifica daca solicitantul a descris în cererea de finanțare masurile minime de informare si publicitate prevăzute in </w:t>
            </w:r>
            <w:proofErr w:type="spellStart"/>
            <w:r w:rsidRPr="008C12ED">
              <w:rPr>
                <w:rFonts w:ascii="Trebuchet MS" w:hAnsi="Trebuchet MS" w:cs="Arial"/>
                <w:color w:val="1F497D" w:themeColor="text2"/>
                <w:sz w:val="22"/>
                <w:szCs w:val="22"/>
                <w:lang w:val="ro-RO"/>
              </w:rPr>
              <w:t>corrigendumul</w:t>
            </w:r>
            <w:proofErr w:type="spellEnd"/>
            <w:r w:rsidRPr="008C12ED">
              <w:rPr>
                <w:rFonts w:ascii="Trebuchet MS" w:hAnsi="Trebuchet MS" w:cs="Arial"/>
                <w:color w:val="1F497D" w:themeColor="text2"/>
                <w:sz w:val="22"/>
                <w:szCs w:val="22"/>
                <w:lang w:val="ro-RO"/>
              </w:rPr>
              <w:t xml:space="preserve"> nr.2 la documentul Orientări privind accesarea finanțărilor în cadrul </w:t>
            </w:r>
            <w:r w:rsidRPr="008C12ED">
              <w:rPr>
                <w:rFonts w:ascii="Trebuchet MS" w:hAnsi="Trebuchet MS" w:cs="Arial"/>
                <w:color w:val="1F497D" w:themeColor="text2"/>
                <w:sz w:val="22"/>
                <w:szCs w:val="22"/>
                <w:lang w:val="ro-RO"/>
              </w:rPr>
              <w:lastRenderedPageBreak/>
              <w:t xml:space="preserve">programului Operațional Capital Uman 2014-2020, cu </w:t>
            </w:r>
            <w:proofErr w:type="spellStart"/>
            <w:r w:rsidRPr="008C12ED">
              <w:rPr>
                <w:rFonts w:ascii="Trebuchet MS" w:hAnsi="Trebuchet MS" w:cs="Arial"/>
                <w:color w:val="1F497D" w:themeColor="text2"/>
                <w:sz w:val="22"/>
                <w:szCs w:val="22"/>
                <w:lang w:val="ro-RO"/>
              </w:rPr>
              <w:t>modificarile</w:t>
            </w:r>
            <w:proofErr w:type="spellEnd"/>
            <w:r w:rsidRPr="008C12ED">
              <w:rPr>
                <w:rFonts w:ascii="Trebuchet MS" w:hAnsi="Trebuchet MS" w:cs="Arial"/>
                <w:color w:val="1F497D" w:themeColor="text2"/>
                <w:sz w:val="22"/>
                <w:szCs w:val="22"/>
                <w:lang w:val="ro-RO"/>
              </w:rPr>
              <w:t xml:space="preserve"> si </w:t>
            </w:r>
            <w:proofErr w:type="spellStart"/>
            <w:r w:rsidRPr="008C12ED">
              <w:rPr>
                <w:rFonts w:ascii="Trebuchet MS" w:hAnsi="Trebuchet MS" w:cs="Arial"/>
                <w:color w:val="1F497D" w:themeColor="text2"/>
                <w:sz w:val="22"/>
                <w:szCs w:val="22"/>
                <w:lang w:val="ro-RO"/>
              </w:rPr>
              <w:t>completarile</w:t>
            </w:r>
            <w:proofErr w:type="spellEnd"/>
            <w:r w:rsidRPr="008C12ED">
              <w:rPr>
                <w:rFonts w:ascii="Trebuchet MS" w:hAnsi="Trebuchet MS" w:cs="Arial"/>
                <w:color w:val="1F497D" w:themeColor="text2"/>
                <w:sz w:val="22"/>
                <w:szCs w:val="22"/>
                <w:lang w:val="ro-RO"/>
              </w:rPr>
              <w:t xml:space="preserve"> ulterioare</w:t>
            </w:r>
          </w:p>
          <w:p w14:paraId="3B145DE4" w14:textId="77777777" w:rsidR="008C12ED" w:rsidRPr="008C12ED" w:rsidRDefault="008C12ED" w:rsidP="008C12ED">
            <w:pPr>
              <w:spacing w:line="276" w:lineRule="auto"/>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Masurile minime de informare si publicitate care trebuie descrise în cererea de </w:t>
            </w:r>
            <w:proofErr w:type="spellStart"/>
            <w:r w:rsidRPr="008C12ED">
              <w:rPr>
                <w:rFonts w:ascii="Trebuchet MS" w:hAnsi="Trebuchet MS" w:cs="Arial"/>
                <w:color w:val="1F497D" w:themeColor="text2"/>
                <w:sz w:val="22"/>
                <w:szCs w:val="22"/>
                <w:lang w:val="ro-RO"/>
              </w:rPr>
              <w:t>finantare</w:t>
            </w:r>
            <w:proofErr w:type="spellEnd"/>
            <w:r w:rsidRPr="008C12ED">
              <w:rPr>
                <w:rFonts w:ascii="Trebuchet MS" w:hAnsi="Trebuchet MS" w:cs="Arial"/>
                <w:color w:val="1F497D" w:themeColor="text2"/>
                <w:sz w:val="22"/>
                <w:szCs w:val="22"/>
                <w:lang w:val="ro-RO"/>
              </w:rPr>
              <w:t xml:space="preserve"> sunt:</w:t>
            </w:r>
          </w:p>
          <w:p w14:paraId="1762C2BB" w14:textId="77777777" w:rsidR="008C12ED" w:rsidRPr="008C12ED" w:rsidRDefault="008C12ED" w:rsidP="008C12ED">
            <w:pPr>
              <w:spacing w:line="276" w:lineRule="auto"/>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 Asigurarea </w:t>
            </w:r>
            <w:proofErr w:type="spellStart"/>
            <w:r w:rsidRPr="008C12ED">
              <w:rPr>
                <w:rFonts w:ascii="Trebuchet MS" w:hAnsi="Trebuchet MS" w:cs="Arial"/>
                <w:color w:val="1F497D" w:themeColor="text2"/>
                <w:sz w:val="22"/>
                <w:szCs w:val="22"/>
                <w:lang w:val="ro-RO"/>
              </w:rPr>
              <w:t>vizibilitatii</w:t>
            </w:r>
            <w:proofErr w:type="spellEnd"/>
            <w:r w:rsidRPr="008C12ED">
              <w:rPr>
                <w:rFonts w:ascii="Trebuchet MS" w:hAnsi="Trebuchet MS" w:cs="Arial"/>
                <w:color w:val="1F497D" w:themeColor="text2"/>
                <w:sz w:val="22"/>
                <w:szCs w:val="22"/>
                <w:lang w:val="ro-RO"/>
              </w:rPr>
              <w:t xml:space="preserve"> proiectului (prin expunerea unui afiș) la sediul de implementare a proiectului;</w:t>
            </w:r>
          </w:p>
          <w:p w14:paraId="42D53DAD" w14:textId="77777777" w:rsidR="008C12ED" w:rsidRPr="008C12ED" w:rsidRDefault="008C12ED" w:rsidP="008C12ED">
            <w:pPr>
              <w:spacing w:line="276" w:lineRule="auto"/>
              <w:jc w:val="both"/>
              <w:rPr>
                <w:rFonts w:ascii="Trebuchet MS"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 Beneficiarii se asigura ca cei care participa în cadrul proiectului sunt </w:t>
            </w:r>
            <w:proofErr w:type="spellStart"/>
            <w:r w:rsidRPr="008C12ED">
              <w:rPr>
                <w:rFonts w:ascii="Trebuchet MS" w:hAnsi="Trebuchet MS" w:cs="Arial"/>
                <w:color w:val="1F497D" w:themeColor="text2"/>
                <w:sz w:val="22"/>
                <w:szCs w:val="22"/>
                <w:lang w:val="ro-RO"/>
              </w:rPr>
              <w:t>informati</w:t>
            </w:r>
            <w:proofErr w:type="spellEnd"/>
            <w:r w:rsidRPr="008C12ED">
              <w:rPr>
                <w:rFonts w:ascii="Trebuchet MS" w:hAnsi="Trebuchet MS" w:cs="Arial"/>
                <w:color w:val="1F497D" w:themeColor="text2"/>
                <w:sz w:val="22"/>
                <w:szCs w:val="22"/>
                <w:lang w:val="ro-RO"/>
              </w:rPr>
              <w:t xml:space="preserve"> în mod specific cu privire la sprijinul acordat prin FSE;</w:t>
            </w:r>
          </w:p>
          <w:p w14:paraId="59659EBF" w14:textId="09ABE31A" w:rsidR="000D1166" w:rsidRPr="00BC3FF4" w:rsidRDefault="008C12ED" w:rsidP="008C12ED">
            <w:pPr>
              <w:spacing w:line="276" w:lineRule="auto"/>
              <w:jc w:val="both"/>
              <w:rPr>
                <w:rFonts w:ascii="Trebuchet MS" w:eastAsia="Calibri" w:hAnsi="Trebuchet MS" w:cs="Arial"/>
                <w:color w:val="1F497D" w:themeColor="text2"/>
                <w:sz w:val="22"/>
                <w:szCs w:val="22"/>
                <w:lang w:val="ro-RO"/>
              </w:rPr>
            </w:pPr>
            <w:r w:rsidRPr="008C12ED">
              <w:rPr>
                <w:rFonts w:ascii="Trebuchet MS" w:hAnsi="Trebuchet MS" w:cs="Arial"/>
                <w:color w:val="1F497D" w:themeColor="text2"/>
                <w:sz w:val="22"/>
                <w:szCs w:val="22"/>
                <w:lang w:val="ro-RO"/>
              </w:rPr>
              <w:t xml:space="preserve">- Orice fel de documente referitoare la implementarea proiectelor si publicate pentru public sau </w:t>
            </w:r>
            <w:proofErr w:type="spellStart"/>
            <w:r w:rsidRPr="008C12ED">
              <w:rPr>
                <w:rFonts w:ascii="Trebuchet MS" w:hAnsi="Trebuchet MS" w:cs="Arial"/>
                <w:color w:val="1F497D" w:themeColor="text2"/>
                <w:sz w:val="22"/>
                <w:szCs w:val="22"/>
                <w:lang w:val="ro-RO"/>
              </w:rPr>
              <w:t>participanti</w:t>
            </w:r>
            <w:proofErr w:type="spellEnd"/>
            <w:r w:rsidRPr="008C12ED">
              <w:rPr>
                <w:rFonts w:ascii="Trebuchet MS" w:hAnsi="Trebuchet MS" w:cs="Arial"/>
                <w:color w:val="1F497D" w:themeColor="text2"/>
                <w:sz w:val="22"/>
                <w:szCs w:val="22"/>
                <w:lang w:val="ro-RO"/>
              </w:rPr>
              <w:t xml:space="preserve">, inclusiv certificatele de prezenta sau alte certificate, trebuie sa </w:t>
            </w:r>
            <w:proofErr w:type="spellStart"/>
            <w:r w:rsidRPr="008C12ED">
              <w:rPr>
                <w:rFonts w:ascii="Trebuchet MS" w:hAnsi="Trebuchet MS" w:cs="Arial"/>
                <w:color w:val="1F497D" w:themeColor="text2"/>
                <w:sz w:val="22"/>
                <w:szCs w:val="22"/>
                <w:lang w:val="ro-RO"/>
              </w:rPr>
              <w:t>includa</w:t>
            </w:r>
            <w:proofErr w:type="spellEnd"/>
            <w:r w:rsidRPr="008C12ED">
              <w:rPr>
                <w:rFonts w:ascii="Trebuchet MS" w:hAnsi="Trebuchet MS" w:cs="Arial"/>
                <w:color w:val="1F497D" w:themeColor="text2"/>
                <w:sz w:val="22"/>
                <w:szCs w:val="22"/>
                <w:lang w:val="ro-RO"/>
              </w:rPr>
              <w:t xml:space="preserve"> o </w:t>
            </w:r>
            <w:proofErr w:type="spellStart"/>
            <w:r w:rsidRPr="008C12ED">
              <w:rPr>
                <w:rFonts w:ascii="Trebuchet MS" w:hAnsi="Trebuchet MS" w:cs="Arial"/>
                <w:color w:val="1F497D" w:themeColor="text2"/>
                <w:sz w:val="22"/>
                <w:szCs w:val="22"/>
                <w:lang w:val="ro-RO"/>
              </w:rPr>
              <w:t>mentiune</w:t>
            </w:r>
            <w:proofErr w:type="spellEnd"/>
            <w:r w:rsidRPr="008C12ED">
              <w:rPr>
                <w:rFonts w:ascii="Trebuchet MS" w:hAnsi="Trebuchet MS" w:cs="Arial"/>
                <w:color w:val="1F497D" w:themeColor="text2"/>
                <w:sz w:val="22"/>
                <w:szCs w:val="22"/>
                <w:lang w:val="ro-RO"/>
              </w:rPr>
              <w:t xml:space="preserve"> cu privire la faptul ca </w:t>
            </w:r>
            <w:proofErr w:type="spellStart"/>
            <w:r w:rsidRPr="008C12ED">
              <w:rPr>
                <w:rFonts w:ascii="Trebuchet MS" w:hAnsi="Trebuchet MS" w:cs="Arial"/>
                <w:color w:val="1F497D" w:themeColor="text2"/>
                <w:sz w:val="22"/>
                <w:szCs w:val="22"/>
                <w:lang w:val="ro-RO"/>
              </w:rPr>
              <w:t>operatiunea</w:t>
            </w:r>
            <w:proofErr w:type="spellEnd"/>
            <w:r w:rsidRPr="008C12ED">
              <w:rPr>
                <w:rFonts w:ascii="Trebuchet MS" w:hAnsi="Trebuchet MS" w:cs="Arial"/>
                <w:color w:val="1F497D" w:themeColor="text2"/>
                <w:sz w:val="22"/>
                <w:szCs w:val="22"/>
                <w:lang w:val="ro-RO"/>
              </w:rPr>
              <w:t xml:space="preserve"> a fost sprijinita în cadrul FSE.</w:t>
            </w:r>
          </w:p>
        </w:tc>
      </w:tr>
    </w:tbl>
    <w:p w14:paraId="3DC4551E" w14:textId="77777777" w:rsidR="000D1166" w:rsidRPr="00BC3FF4" w:rsidRDefault="000D1166" w:rsidP="000D1166">
      <w:pPr>
        <w:spacing w:line="276" w:lineRule="auto"/>
        <w:jc w:val="both"/>
        <w:rPr>
          <w:rFonts w:ascii="Trebuchet MS" w:eastAsia="Calibri" w:hAnsi="Trebuchet MS" w:cs="Arial"/>
          <w:b/>
          <w:color w:val="1F497D" w:themeColor="text2"/>
          <w:sz w:val="22"/>
          <w:szCs w:val="22"/>
          <w:lang w:val="ro-RO"/>
        </w:rPr>
      </w:pPr>
      <w:r w:rsidRPr="00BC3FF4">
        <w:rPr>
          <w:rFonts w:ascii="Trebuchet MS" w:eastAsia="Calibri" w:hAnsi="Trebuchet MS" w:cs="Arial"/>
          <w:b/>
          <w:color w:val="1F497D" w:themeColor="text2"/>
          <w:sz w:val="22"/>
          <w:szCs w:val="22"/>
          <w:lang w:val="ro-RO"/>
        </w:rPr>
        <w:lastRenderedPageBreak/>
        <w:t>*Notă: În cazul în care oricare dintre criterii/subcriterii nu poate fi prelucrat de sistem, el va fi evaluat de către echipa de evaluare.</w:t>
      </w:r>
    </w:p>
    <w:p w14:paraId="30022A4E" w14:textId="77777777" w:rsidR="00D32343" w:rsidRPr="00BC3FF4" w:rsidRDefault="00D32343">
      <w:pPr>
        <w:rPr>
          <w:rFonts w:ascii="Trebuchet MS" w:hAnsi="Trebuchet MS"/>
          <w:color w:val="1F497D" w:themeColor="text2"/>
          <w:sz w:val="22"/>
          <w:szCs w:val="22"/>
          <w:lang w:val="ro-RO"/>
        </w:rPr>
      </w:pPr>
    </w:p>
    <w:sectPr w:rsidR="00D32343" w:rsidRPr="00BC3FF4" w:rsidSect="0029394C">
      <w:pgSz w:w="16838" w:h="11906" w:orient="landscape"/>
      <w:pgMar w:top="5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67133B" w14:textId="77777777" w:rsidR="00E060E6" w:rsidRDefault="00E060E6" w:rsidP="00F81309">
      <w:r>
        <w:separator/>
      </w:r>
    </w:p>
  </w:endnote>
  <w:endnote w:type="continuationSeparator" w:id="0">
    <w:p w14:paraId="0209999E" w14:textId="77777777" w:rsidR="00E060E6" w:rsidRDefault="00E060E6"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MS">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D37DB" w14:textId="77777777" w:rsidR="00E060E6" w:rsidRDefault="00E060E6" w:rsidP="00F81309">
      <w:r>
        <w:separator/>
      </w:r>
    </w:p>
  </w:footnote>
  <w:footnote w:type="continuationSeparator" w:id="0">
    <w:p w14:paraId="01C14CAF" w14:textId="77777777" w:rsidR="00E060E6" w:rsidRDefault="00E060E6" w:rsidP="00F81309">
      <w:r>
        <w:continuationSeparator/>
      </w:r>
    </w:p>
  </w:footnote>
  <w:footnote w:id="1">
    <w:p w14:paraId="3C57A700" w14:textId="77777777" w:rsidR="00D32343" w:rsidRDefault="00D32343" w:rsidP="00F81309">
      <w:pPr>
        <w:pStyle w:val="Listparagraf"/>
        <w:ind w:left="142" w:hanging="142"/>
      </w:pPr>
      <w:r w:rsidRPr="00973A5B">
        <w:rPr>
          <w:rStyle w:val="Referinnotdesubsol"/>
          <w:rFonts w:ascii="Calibri" w:hAnsi="Calibri" w:cs="Arial"/>
          <w:color w:val="244061"/>
          <w:lang w:val="ro-RO"/>
        </w:rPr>
        <w:footnoteRef/>
      </w:r>
      <w:r w:rsidRPr="00973A5B">
        <w:rPr>
          <w:rStyle w:val="Referinnotdesubsol"/>
          <w:rFonts w:ascii="Calibri" w:hAnsi="Calibri" w:cs="Arial"/>
          <w:color w:val="244061"/>
          <w:lang w:val="ro-RO"/>
        </w:rPr>
        <w:t xml:space="preserve"> </w:t>
      </w:r>
      <w:r>
        <w:rPr>
          <w:rFonts w:ascii="Calibri" w:hAnsi="Calibri" w:cs="Arial"/>
          <w:color w:val="244061"/>
          <w:lang w:val="ro-RO"/>
        </w:rPr>
        <w:t xml:space="preserve"> </w:t>
      </w:r>
      <w:proofErr w:type="spellStart"/>
      <w:r w:rsidRPr="00F81309">
        <w:t>Condiţiile</w:t>
      </w:r>
      <w:proofErr w:type="spellEnd"/>
      <w:r w:rsidRPr="00F81309">
        <w:t xml:space="preserve"> </w:t>
      </w:r>
      <w:proofErr w:type="spellStart"/>
      <w:r w:rsidRPr="00F81309">
        <w:t>trebuie</w:t>
      </w:r>
      <w:proofErr w:type="spellEnd"/>
      <w:r w:rsidRPr="00F81309">
        <w:t xml:space="preserve"> </w:t>
      </w:r>
      <w:proofErr w:type="spellStart"/>
      <w:r w:rsidRPr="00F81309">
        <w:t>îndeplinite</w:t>
      </w:r>
      <w:proofErr w:type="spellEnd"/>
      <w:r w:rsidRPr="00F81309">
        <w:t xml:space="preserve"> </w:t>
      </w:r>
      <w:proofErr w:type="spellStart"/>
      <w:r w:rsidRPr="00F81309">
        <w:t>cumulativ</w:t>
      </w:r>
      <w:proofErr w:type="spellEnd"/>
      <w:r w:rsidRPr="00973A5B">
        <w:rPr>
          <w:rFonts w:ascii="Calibri" w:hAnsi="Calibri" w:cs="Arial"/>
          <w:color w:val="244061"/>
          <w:lang w:val="ro-RO"/>
        </w:rPr>
        <w:t xml:space="preserve">. Solicitantul/beneficiarul trebuie să se asigure că </w:t>
      </w:r>
      <w:proofErr w:type="spellStart"/>
      <w:r w:rsidRPr="00973A5B">
        <w:rPr>
          <w:rFonts w:ascii="Calibri" w:hAnsi="Calibri" w:cs="Arial"/>
          <w:color w:val="244061"/>
          <w:lang w:val="ro-RO"/>
        </w:rPr>
        <w:t>participanţii</w:t>
      </w:r>
      <w:proofErr w:type="spellEnd"/>
      <w:r w:rsidRPr="00973A5B">
        <w:rPr>
          <w:rFonts w:ascii="Calibri" w:hAnsi="Calibri" w:cs="Arial"/>
          <w:color w:val="244061"/>
          <w:lang w:val="ro-RO"/>
        </w:rPr>
        <w:t xml:space="preserve"> la </w:t>
      </w:r>
      <w:proofErr w:type="spellStart"/>
      <w:r w:rsidRPr="00973A5B">
        <w:rPr>
          <w:rFonts w:ascii="Calibri" w:hAnsi="Calibri" w:cs="Arial"/>
          <w:color w:val="244061"/>
          <w:lang w:val="ro-RO"/>
        </w:rPr>
        <w:t>operaţiuni</w:t>
      </w:r>
      <w:proofErr w:type="spellEnd"/>
      <w:r w:rsidRPr="00973A5B">
        <w:rPr>
          <w:rFonts w:ascii="Calibri" w:hAnsi="Calibri" w:cs="Arial"/>
          <w:color w:val="244061"/>
          <w:lang w:val="ro-RO"/>
        </w:rPr>
        <w:t xml:space="preserve"> nu au reprezentat grup </w:t>
      </w:r>
      <w:proofErr w:type="spellStart"/>
      <w:r w:rsidRPr="00973A5B">
        <w:rPr>
          <w:rFonts w:ascii="Calibri" w:hAnsi="Calibri" w:cs="Arial"/>
          <w:color w:val="244061"/>
          <w:lang w:val="ro-RO"/>
        </w:rPr>
        <w:t>ţintă</w:t>
      </w:r>
      <w:proofErr w:type="spellEnd"/>
      <w:r w:rsidRPr="00973A5B">
        <w:rPr>
          <w:rFonts w:ascii="Calibri" w:hAnsi="Calibri" w:cs="Arial"/>
          <w:color w:val="244061"/>
          <w:lang w:val="ro-RO"/>
        </w:rPr>
        <w:t xml:space="preserve"> pentru măsuri similare, </w:t>
      </w:r>
      <w:proofErr w:type="spellStart"/>
      <w:r w:rsidRPr="00973A5B">
        <w:rPr>
          <w:rFonts w:ascii="Calibri" w:hAnsi="Calibri" w:cs="Arial"/>
          <w:color w:val="244061"/>
          <w:lang w:val="ro-RO"/>
        </w:rPr>
        <w:t>cofinanţa</w:t>
      </w:r>
      <w:r>
        <w:rPr>
          <w:rFonts w:ascii="Calibri" w:hAnsi="Calibri" w:cs="Arial"/>
          <w:color w:val="244061"/>
          <w:lang w:val="ro-RO"/>
        </w:rPr>
        <w:t>te</w:t>
      </w:r>
      <w:proofErr w:type="spellEnd"/>
      <w:r>
        <w:rPr>
          <w:rFonts w:ascii="Calibri" w:hAnsi="Calibri" w:cs="Arial"/>
          <w:color w:val="244061"/>
          <w:lang w:val="ro-RO"/>
        </w:rPr>
        <w:t xml:space="preserve"> din fonduri nerambursabile. Î</w:t>
      </w:r>
      <w:r w:rsidRPr="00973A5B">
        <w:rPr>
          <w:rFonts w:ascii="Calibri" w:hAnsi="Calibri" w:cs="Arial"/>
          <w:color w:val="244061"/>
          <w:lang w:val="ro-RO"/>
        </w:rPr>
        <w:t xml:space="preserve">n cazul în care, în implementare, se constată încălcarea acestui criteriu, contractul de </w:t>
      </w:r>
      <w:proofErr w:type="spellStart"/>
      <w:r w:rsidRPr="00973A5B">
        <w:rPr>
          <w:rFonts w:ascii="Calibri" w:hAnsi="Calibri" w:cs="Arial"/>
          <w:color w:val="244061"/>
          <w:lang w:val="ro-RO"/>
        </w:rPr>
        <w:t>finanţare</w:t>
      </w:r>
      <w:proofErr w:type="spellEnd"/>
      <w:r w:rsidRPr="00973A5B">
        <w:rPr>
          <w:rFonts w:ascii="Calibri" w:hAnsi="Calibri" w:cs="Arial"/>
          <w:color w:val="244061"/>
          <w:lang w:val="ro-RO"/>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1F7B4C"/>
    <w:multiLevelType w:val="hybridMultilevel"/>
    <w:tmpl w:val="0CB8524E"/>
    <w:lvl w:ilvl="0" w:tplc="18B68738">
      <w:start w:val="1"/>
      <w:numFmt w:val="bullet"/>
      <w:lvlText w:val=""/>
      <w:lvlJc w:val="left"/>
      <w:pPr>
        <w:ind w:left="720" w:hanging="360"/>
      </w:pPr>
      <w:rPr>
        <w:rFonts w:ascii="Wingdings 3" w:hAnsi="Wingdings 3" w:hint="default"/>
        <w:color w:val="FFC000"/>
        <w:sz w:val="28"/>
      </w:rPr>
    </w:lvl>
    <w:lvl w:ilvl="1" w:tplc="04090005">
      <w:start w:val="1"/>
      <w:numFmt w:val="bullet"/>
      <w:lvlText w:val=""/>
      <w:lvlJc w:val="left"/>
      <w:pPr>
        <w:tabs>
          <w:tab w:val="num" w:pos="1440"/>
        </w:tabs>
        <w:ind w:left="1440" w:hanging="360"/>
      </w:pPr>
      <w:rPr>
        <w:rFonts w:ascii="Wingdings" w:hAnsi="Wingdings" w:hint="default"/>
        <w:color w:val="FFC000"/>
        <w:sz w:val="28"/>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5"/>
  </w:num>
  <w:num w:numId="3">
    <w:abstractNumId w:val="7"/>
  </w:num>
  <w:num w:numId="4">
    <w:abstractNumId w:val="0"/>
  </w:num>
  <w:num w:numId="5">
    <w:abstractNumId w:val="4"/>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9D"/>
    <w:rsid w:val="00012F6A"/>
    <w:rsid w:val="00037A23"/>
    <w:rsid w:val="0005248F"/>
    <w:rsid w:val="000661D0"/>
    <w:rsid w:val="000770A3"/>
    <w:rsid w:val="000B6CC8"/>
    <w:rsid w:val="000D1166"/>
    <w:rsid w:val="000D3FE3"/>
    <w:rsid w:val="000F7872"/>
    <w:rsid w:val="00122C7C"/>
    <w:rsid w:val="00132DD8"/>
    <w:rsid w:val="00172B35"/>
    <w:rsid w:val="00173A4F"/>
    <w:rsid w:val="00174745"/>
    <w:rsid w:val="00180C97"/>
    <w:rsid w:val="00184A87"/>
    <w:rsid w:val="001D6B35"/>
    <w:rsid w:val="001E65E4"/>
    <w:rsid w:val="002020B8"/>
    <w:rsid w:val="00220E87"/>
    <w:rsid w:val="002250C1"/>
    <w:rsid w:val="00245D69"/>
    <w:rsid w:val="0025739B"/>
    <w:rsid w:val="00262D46"/>
    <w:rsid w:val="00292FE7"/>
    <w:rsid w:val="0029394C"/>
    <w:rsid w:val="002A2260"/>
    <w:rsid w:val="002A2A1A"/>
    <w:rsid w:val="002B716B"/>
    <w:rsid w:val="002E4072"/>
    <w:rsid w:val="0030207A"/>
    <w:rsid w:val="0032288E"/>
    <w:rsid w:val="003243C0"/>
    <w:rsid w:val="003278A0"/>
    <w:rsid w:val="00394F10"/>
    <w:rsid w:val="003E5104"/>
    <w:rsid w:val="003F46D3"/>
    <w:rsid w:val="0042092E"/>
    <w:rsid w:val="004539C9"/>
    <w:rsid w:val="004B6853"/>
    <w:rsid w:val="004D4F0F"/>
    <w:rsid w:val="004D6B6A"/>
    <w:rsid w:val="004F497D"/>
    <w:rsid w:val="00520C8B"/>
    <w:rsid w:val="00537E8A"/>
    <w:rsid w:val="005433EF"/>
    <w:rsid w:val="005C1D73"/>
    <w:rsid w:val="005C2D54"/>
    <w:rsid w:val="005E13D4"/>
    <w:rsid w:val="00615992"/>
    <w:rsid w:val="00625DE6"/>
    <w:rsid w:val="00631BAD"/>
    <w:rsid w:val="006A7E38"/>
    <w:rsid w:val="006D2DDF"/>
    <w:rsid w:val="006D4B8A"/>
    <w:rsid w:val="00710328"/>
    <w:rsid w:val="0074306D"/>
    <w:rsid w:val="007700B2"/>
    <w:rsid w:val="007857DE"/>
    <w:rsid w:val="007A31D7"/>
    <w:rsid w:val="007A439D"/>
    <w:rsid w:val="007E29B8"/>
    <w:rsid w:val="0080491A"/>
    <w:rsid w:val="008835BF"/>
    <w:rsid w:val="008B5BBA"/>
    <w:rsid w:val="008C12ED"/>
    <w:rsid w:val="008C488E"/>
    <w:rsid w:val="008D477D"/>
    <w:rsid w:val="008E37AE"/>
    <w:rsid w:val="009044D2"/>
    <w:rsid w:val="009155BF"/>
    <w:rsid w:val="00926327"/>
    <w:rsid w:val="009612FD"/>
    <w:rsid w:val="00973A5B"/>
    <w:rsid w:val="009D1E42"/>
    <w:rsid w:val="009E6124"/>
    <w:rsid w:val="009F1D9C"/>
    <w:rsid w:val="009F319B"/>
    <w:rsid w:val="00A21364"/>
    <w:rsid w:val="00A60C0A"/>
    <w:rsid w:val="00A9504D"/>
    <w:rsid w:val="00AA7226"/>
    <w:rsid w:val="00AB1E45"/>
    <w:rsid w:val="00B16340"/>
    <w:rsid w:val="00B62250"/>
    <w:rsid w:val="00B82A86"/>
    <w:rsid w:val="00B94F01"/>
    <w:rsid w:val="00BC3FF4"/>
    <w:rsid w:val="00BD5575"/>
    <w:rsid w:val="00BF0A14"/>
    <w:rsid w:val="00BF1A8D"/>
    <w:rsid w:val="00BF4B7E"/>
    <w:rsid w:val="00C005F3"/>
    <w:rsid w:val="00C00D3F"/>
    <w:rsid w:val="00C40E17"/>
    <w:rsid w:val="00C57234"/>
    <w:rsid w:val="00D21BCB"/>
    <w:rsid w:val="00D24ABB"/>
    <w:rsid w:val="00D32343"/>
    <w:rsid w:val="00D424B8"/>
    <w:rsid w:val="00D64F5C"/>
    <w:rsid w:val="00D673C5"/>
    <w:rsid w:val="00D85F72"/>
    <w:rsid w:val="00DB08AB"/>
    <w:rsid w:val="00DB53AB"/>
    <w:rsid w:val="00DC4B2C"/>
    <w:rsid w:val="00DC5169"/>
    <w:rsid w:val="00E06097"/>
    <w:rsid w:val="00E060E6"/>
    <w:rsid w:val="00E10E76"/>
    <w:rsid w:val="00E30551"/>
    <w:rsid w:val="00E42FEA"/>
    <w:rsid w:val="00E73AFA"/>
    <w:rsid w:val="00E74527"/>
    <w:rsid w:val="00E9542E"/>
    <w:rsid w:val="00E96F95"/>
    <w:rsid w:val="00EB199E"/>
    <w:rsid w:val="00F07156"/>
    <w:rsid w:val="00F106AB"/>
    <w:rsid w:val="00F26950"/>
    <w:rsid w:val="00F3130E"/>
    <w:rsid w:val="00F403B2"/>
    <w:rsid w:val="00F53293"/>
    <w:rsid w:val="00F57B02"/>
    <w:rsid w:val="00F60E96"/>
    <w:rsid w:val="00F81309"/>
    <w:rsid w:val="00F91857"/>
    <w:rsid w:val="00FC6CB9"/>
    <w:rsid w:val="00FD21C5"/>
    <w:rsid w:val="00FF656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BED5D0"/>
  <w15:docId w15:val="{687D51F7-7035-4117-B3BB-8972E0513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hAnsi="Cambria"/>
      <w:b/>
      <w:bCs/>
      <w:i/>
      <w:iCs/>
      <w:sz w:val="28"/>
      <w:szCs w:val="28"/>
    </w:rPr>
  </w:style>
  <w:style w:type="paragraph" w:styleId="Titlu4">
    <w:name w:val="heading 4"/>
    <w:basedOn w:val="Normal"/>
    <w:next w:val="Normal"/>
    <w:link w:val="Titlu4Caracter"/>
    <w:uiPriority w:val="99"/>
    <w:qFormat/>
    <w:rsid w:val="00F81309"/>
    <w:pPr>
      <w:keepNext/>
      <w:spacing w:before="240" w:after="60"/>
      <w:outlineLvl w:val="3"/>
    </w:pPr>
    <w:rPr>
      <w:rFonts w:ascii="Calibri" w:hAnsi="Calibri"/>
      <w:b/>
      <w:bCs/>
      <w:sz w:val="28"/>
      <w:szCs w:val="28"/>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bCs/>
      <w:i/>
      <w:iCs/>
      <w:sz w:val="28"/>
      <w:szCs w:val="28"/>
      <w:lang w:val="en-GB"/>
    </w:rPr>
  </w:style>
  <w:style w:type="character" w:customStyle="1" w:styleId="Titlu4Caracter">
    <w:name w:val="Titlu 4 Caracter"/>
    <w:link w:val="Titlu4"/>
    <w:uiPriority w:val="99"/>
    <w:locked/>
    <w:rsid w:val="00F81309"/>
    <w:rPr>
      <w:rFonts w:ascii="Calibri" w:hAnsi="Calibri" w:cs="Times New Roman"/>
      <w:b/>
      <w:bCs/>
      <w:sz w:val="28"/>
      <w:szCs w:val="28"/>
      <w:lang w:val="en-GB"/>
    </w:rPr>
  </w:style>
  <w:style w:type="paragraph" w:styleId="TextnBalon">
    <w:name w:val="Balloon Text"/>
    <w:basedOn w:val="Normal"/>
    <w:link w:val="TextnBalonCaracter"/>
    <w:uiPriority w:val="99"/>
    <w:semiHidden/>
    <w:rsid w:val="00F81309"/>
    <w:rPr>
      <w:rFonts w:ascii="Tahoma" w:hAnsi="Tahoma" w:cs="Tahoma"/>
      <w:sz w:val="16"/>
      <w:szCs w:val="16"/>
    </w:rPr>
  </w:style>
  <w:style w:type="character" w:customStyle="1" w:styleId="TextnBalonCaracter">
    <w:name w:val="Text în Balon Caracter"/>
    <w:link w:val="TextnBalon"/>
    <w:uiPriority w:val="99"/>
    <w:semiHidden/>
    <w:locked/>
    <w:rsid w:val="00F81309"/>
    <w:rPr>
      <w:rFonts w:ascii="Tahoma" w:hAnsi="Tahoma" w:cs="Tahoma"/>
      <w:sz w:val="16"/>
      <w:szCs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szCs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character" w:styleId="Referincomentariu">
    <w:name w:val="annotation reference"/>
    <w:basedOn w:val="Fontdeparagrafimplicit"/>
    <w:uiPriority w:val="99"/>
    <w:semiHidden/>
    <w:unhideWhenUsed/>
    <w:rsid w:val="008B5BBA"/>
    <w:rPr>
      <w:sz w:val="16"/>
      <w:szCs w:val="16"/>
    </w:rPr>
  </w:style>
  <w:style w:type="paragraph" w:styleId="Textcomentariu">
    <w:name w:val="annotation text"/>
    <w:basedOn w:val="Normal"/>
    <w:link w:val="TextcomentariuCaracter"/>
    <w:uiPriority w:val="99"/>
    <w:semiHidden/>
    <w:unhideWhenUsed/>
    <w:rsid w:val="008B5BBA"/>
    <w:rPr>
      <w:sz w:val="20"/>
      <w:szCs w:val="20"/>
    </w:rPr>
  </w:style>
  <w:style w:type="character" w:customStyle="1" w:styleId="TextcomentariuCaracter">
    <w:name w:val="Text comentariu Caracter"/>
    <w:basedOn w:val="Fontdeparagrafimplicit"/>
    <w:link w:val="Textcomentariu"/>
    <w:uiPriority w:val="99"/>
    <w:semiHidden/>
    <w:rsid w:val="008B5BBA"/>
    <w:rPr>
      <w:rFonts w:ascii="Times New Roman" w:eastAsia="Times New Roman" w:hAnsi="Times New Roman"/>
      <w:lang w:val="en-GB"/>
    </w:rPr>
  </w:style>
  <w:style w:type="paragraph" w:styleId="SubiectComentariu">
    <w:name w:val="annotation subject"/>
    <w:basedOn w:val="Textcomentariu"/>
    <w:next w:val="Textcomentariu"/>
    <w:link w:val="SubiectComentariuCaracter"/>
    <w:uiPriority w:val="99"/>
    <w:semiHidden/>
    <w:unhideWhenUsed/>
    <w:rsid w:val="008B5BBA"/>
    <w:rPr>
      <w:b/>
      <w:bCs/>
    </w:rPr>
  </w:style>
  <w:style w:type="character" w:customStyle="1" w:styleId="SubiectComentariuCaracter">
    <w:name w:val="Subiect Comentariu Caracter"/>
    <w:basedOn w:val="TextcomentariuCaracter"/>
    <w:link w:val="SubiectComentariu"/>
    <w:uiPriority w:val="99"/>
    <w:semiHidden/>
    <w:rsid w:val="008B5BBA"/>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1960</Words>
  <Characters>11177</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daniela.badea</cp:lastModifiedBy>
  <cp:revision>12</cp:revision>
  <dcterms:created xsi:type="dcterms:W3CDTF">2017-10-19T11:14:00Z</dcterms:created>
  <dcterms:modified xsi:type="dcterms:W3CDTF">2017-12-06T14:21:00Z</dcterms:modified>
</cp:coreProperties>
</file>